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AFD04" w14:textId="32B39485" w:rsidR="005F3F5F" w:rsidRPr="005D1BBA" w:rsidRDefault="006174C4" w:rsidP="00416244">
      <w:pPr>
        <w:snapToGrid w:val="0"/>
        <w:spacing w:after="0" w:line="440" w:lineRule="atLeast"/>
        <w:rPr>
          <w:rFonts w:ascii="Times New Roman" w:eastAsia="標楷體" w:hAnsi="Times New Roman" w:cs="Times New Roman"/>
          <w:szCs w:val="24"/>
        </w:rPr>
      </w:pPr>
      <w:proofErr w:type="gramStart"/>
      <w:r w:rsidRPr="005D1BBA">
        <w:rPr>
          <w:rFonts w:ascii="Times New Roman" w:eastAsia="標楷體" w:hAnsi="Times New Roman" w:cs="Times New Roman"/>
          <w:szCs w:val="24"/>
        </w:rPr>
        <w:t>【</w:t>
      </w:r>
      <w:proofErr w:type="gramEnd"/>
      <w:r w:rsidRPr="005D1BBA">
        <w:rPr>
          <w:rFonts w:ascii="Times New Roman" w:eastAsia="標楷體" w:hAnsi="Times New Roman" w:cs="Times New Roman"/>
          <w:szCs w:val="24"/>
        </w:rPr>
        <w:t>活動主題：</w:t>
      </w:r>
      <w:r w:rsidR="00F7742F" w:rsidRPr="005D1BBA">
        <w:rPr>
          <w:rFonts w:ascii="Times New Roman" w:eastAsia="標楷體" w:hAnsi="Times New Roman" w:cs="Times New Roman"/>
          <w:szCs w:val="24"/>
        </w:rPr>
        <w:t>2022</w:t>
      </w:r>
      <w:r w:rsidRPr="005D1BBA">
        <w:rPr>
          <w:rFonts w:ascii="Times New Roman" w:eastAsia="標楷體" w:hAnsi="Times New Roman" w:cs="Times New Roman"/>
          <w:szCs w:val="24"/>
        </w:rPr>
        <w:t>第</w:t>
      </w:r>
      <w:r w:rsidR="00F7742F" w:rsidRPr="005D1BBA">
        <w:rPr>
          <w:rFonts w:ascii="Times New Roman" w:eastAsia="標楷體" w:hAnsi="Times New Roman" w:cs="Times New Roman"/>
          <w:szCs w:val="24"/>
        </w:rPr>
        <w:t>11</w:t>
      </w:r>
      <w:r w:rsidRPr="005D1BBA">
        <w:rPr>
          <w:rFonts w:ascii="Times New Roman" w:eastAsia="標楷體" w:hAnsi="Times New Roman" w:cs="Times New Roman"/>
          <w:szCs w:val="24"/>
        </w:rPr>
        <w:t>屆綠衣使節甄選培訓營</w:t>
      </w:r>
      <w:proofErr w:type="gramStart"/>
      <w:r w:rsidRPr="005D1BBA">
        <w:rPr>
          <w:rFonts w:ascii="Times New Roman" w:eastAsia="標楷體" w:hAnsi="Times New Roman" w:cs="Times New Roman"/>
          <w:szCs w:val="24"/>
        </w:rPr>
        <w:t>】</w:t>
      </w:r>
      <w:proofErr w:type="gramEnd"/>
    </w:p>
    <w:p w14:paraId="39F93195" w14:textId="77777777" w:rsidR="005F3F5F" w:rsidRPr="005D1BBA" w:rsidRDefault="006174C4" w:rsidP="00416244">
      <w:pPr>
        <w:snapToGrid w:val="0"/>
        <w:spacing w:after="0" w:line="440" w:lineRule="atLeast"/>
        <w:jc w:val="both"/>
        <w:rPr>
          <w:rFonts w:ascii="Times New Roman" w:eastAsia="標楷體" w:hAnsi="Times New Roman" w:cs="Times New Roman"/>
          <w:szCs w:val="24"/>
        </w:rPr>
      </w:pPr>
      <w:r w:rsidRPr="005D1BBA">
        <w:rPr>
          <w:rFonts w:ascii="Times New Roman" w:eastAsia="標楷體" w:hAnsi="Times New Roman" w:cs="Times New Roman"/>
          <w:szCs w:val="24"/>
        </w:rPr>
        <w:t>【活動日期：</w:t>
      </w:r>
      <w:r w:rsidRPr="005D1BBA">
        <w:rPr>
          <w:rFonts w:ascii="Times New Roman" w:eastAsia="標楷體" w:hAnsi="Times New Roman" w:cs="Times New Roman"/>
          <w:szCs w:val="24"/>
        </w:rPr>
        <w:t>2022</w:t>
      </w:r>
      <w:r w:rsidRPr="005D1BBA">
        <w:rPr>
          <w:rFonts w:ascii="Times New Roman" w:eastAsia="標楷體" w:hAnsi="Times New Roman" w:cs="Times New Roman"/>
          <w:szCs w:val="24"/>
        </w:rPr>
        <w:t>年</w:t>
      </w:r>
      <w:r w:rsidRPr="005D1BBA">
        <w:rPr>
          <w:rFonts w:ascii="Times New Roman" w:eastAsia="標楷體" w:hAnsi="Times New Roman" w:cs="Times New Roman"/>
          <w:szCs w:val="24"/>
        </w:rPr>
        <w:t>01</w:t>
      </w:r>
      <w:r w:rsidRPr="005D1BBA">
        <w:rPr>
          <w:rFonts w:ascii="Times New Roman" w:eastAsia="標楷體" w:hAnsi="Times New Roman" w:cs="Times New Roman"/>
          <w:szCs w:val="24"/>
        </w:rPr>
        <w:t>月</w:t>
      </w:r>
      <w:r w:rsidRPr="005D1BBA">
        <w:rPr>
          <w:rFonts w:ascii="Times New Roman" w:eastAsia="標楷體" w:hAnsi="Times New Roman" w:cs="Times New Roman"/>
          <w:szCs w:val="24"/>
        </w:rPr>
        <w:t>25</w:t>
      </w:r>
      <w:r w:rsidRPr="005D1BBA">
        <w:rPr>
          <w:rFonts w:ascii="Times New Roman" w:eastAsia="標楷體" w:hAnsi="Times New Roman" w:cs="Times New Roman"/>
          <w:szCs w:val="24"/>
        </w:rPr>
        <w:t>日至</w:t>
      </w:r>
      <w:r w:rsidRPr="005D1BBA">
        <w:rPr>
          <w:rFonts w:ascii="Times New Roman" w:eastAsia="標楷體" w:hAnsi="Times New Roman" w:cs="Times New Roman"/>
          <w:szCs w:val="24"/>
        </w:rPr>
        <w:t>01</w:t>
      </w:r>
      <w:r w:rsidRPr="005D1BBA">
        <w:rPr>
          <w:rFonts w:ascii="Times New Roman" w:eastAsia="標楷體" w:hAnsi="Times New Roman" w:cs="Times New Roman"/>
          <w:szCs w:val="24"/>
        </w:rPr>
        <w:t>月</w:t>
      </w:r>
      <w:r w:rsidRPr="005D1BBA">
        <w:rPr>
          <w:rFonts w:ascii="Times New Roman" w:eastAsia="標楷體" w:hAnsi="Times New Roman" w:cs="Times New Roman"/>
          <w:szCs w:val="24"/>
        </w:rPr>
        <w:t>26</w:t>
      </w:r>
      <w:r w:rsidRPr="005D1BBA">
        <w:rPr>
          <w:rFonts w:ascii="Times New Roman" w:eastAsia="標楷體" w:hAnsi="Times New Roman" w:cs="Times New Roman"/>
          <w:szCs w:val="24"/>
        </w:rPr>
        <w:t>日】</w:t>
      </w:r>
    </w:p>
    <w:p w14:paraId="27F004A3" w14:textId="585205FD" w:rsidR="005F3F5F" w:rsidRPr="005D1BBA" w:rsidRDefault="006174C4" w:rsidP="00416244">
      <w:pPr>
        <w:snapToGrid w:val="0"/>
        <w:spacing w:after="0" w:line="440" w:lineRule="atLeast"/>
        <w:jc w:val="both"/>
        <w:rPr>
          <w:rFonts w:ascii="Times New Roman" w:eastAsia="標楷體" w:hAnsi="Times New Roman" w:cs="Times New Roman"/>
          <w:szCs w:val="24"/>
        </w:rPr>
      </w:pPr>
      <w:proofErr w:type="gramStart"/>
      <w:r w:rsidRPr="005D1BBA">
        <w:rPr>
          <w:rFonts w:ascii="Times New Roman" w:eastAsia="標楷體" w:hAnsi="Times New Roman" w:cs="Times New Roman"/>
          <w:szCs w:val="24"/>
        </w:rPr>
        <w:t>【</w:t>
      </w:r>
      <w:proofErr w:type="gramEnd"/>
      <w:r w:rsidRPr="005D1BBA">
        <w:rPr>
          <w:rFonts w:ascii="Times New Roman" w:eastAsia="標楷體" w:hAnsi="Times New Roman" w:cs="Times New Roman"/>
          <w:szCs w:val="24"/>
        </w:rPr>
        <w:t>活動地點：</w:t>
      </w:r>
      <w:proofErr w:type="gramStart"/>
      <w:r w:rsidRPr="005D1BBA">
        <w:rPr>
          <w:rFonts w:ascii="Times New Roman" w:eastAsia="標楷體" w:hAnsi="Times New Roman" w:cs="Times New Roman"/>
          <w:szCs w:val="24"/>
        </w:rPr>
        <w:t>線上會議室】</w:t>
      </w:r>
      <w:proofErr w:type="gramEnd"/>
    </w:p>
    <w:p w14:paraId="39DDE533" w14:textId="77777777" w:rsidR="00D72509" w:rsidRPr="005D1BBA" w:rsidRDefault="006174C4" w:rsidP="00416244">
      <w:pPr>
        <w:snapToGrid w:val="0"/>
        <w:spacing w:after="0" w:line="440" w:lineRule="atLeast"/>
        <w:jc w:val="both"/>
        <w:rPr>
          <w:rFonts w:ascii="Times New Roman" w:eastAsia="標楷體" w:hAnsi="Times New Roman" w:cs="Times New Roman"/>
          <w:szCs w:val="24"/>
          <w:shd w:val="clear" w:color="auto" w:fill="FFFFFF"/>
        </w:rPr>
      </w:pPr>
      <w:r w:rsidRPr="005D1BBA">
        <w:rPr>
          <w:rFonts w:ascii="Times New Roman" w:eastAsia="標楷體" w:hAnsi="Times New Roman" w:cs="Times New Roman"/>
          <w:szCs w:val="24"/>
          <w:shd w:val="clear" w:color="auto" w:fill="FFFFFF"/>
        </w:rPr>
        <w:t>【活動報導】</w:t>
      </w:r>
    </w:p>
    <w:p w14:paraId="73ED5591" w14:textId="72F88E50" w:rsidR="00CD5F2E" w:rsidRPr="005D1BBA" w:rsidRDefault="006174C4" w:rsidP="009E51A7">
      <w:pPr>
        <w:snapToGrid w:val="0"/>
        <w:spacing w:before="100" w:beforeAutospacing="1" w:after="100" w:afterAutospacing="1" w:line="400" w:lineRule="atLeast"/>
        <w:jc w:val="both"/>
        <w:rPr>
          <w:rFonts w:ascii="Times New Roman" w:eastAsia="標楷體" w:hAnsi="Times New Roman" w:cs="Times New Roman"/>
          <w:szCs w:val="24"/>
        </w:rPr>
      </w:pPr>
      <w:r w:rsidRPr="005D1BBA">
        <w:rPr>
          <w:rFonts w:ascii="Times New Roman" w:eastAsia="標楷體" w:hAnsi="Times New Roman" w:cs="Times New Roman"/>
          <w:szCs w:val="24"/>
          <w:shd w:val="clear" w:color="auto" w:fill="FFFFFF"/>
        </w:rPr>
        <w:t>2022</w:t>
      </w:r>
      <w:r w:rsidRPr="005D1BBA">
        <w:rPr>
          <w:rFonts w:ascii="Times New Roman" w:eastAsia="標楷體" w:hAnsi="Times New Roman" w:cs="Times New Roman"/>
          <w:szCs w:val="24"/>
          <w:shd w:val="clear" w:color="auto" w:fill="FFFFFF"/>
        </w:rPr>
        <w:t>年</w:t>
      </w:r>
      <w:r w:rsidRPr="005D1BBA">
        <w:rPr>
          <w:rFonts w:ascii="Times New Roman" w:eastAsia="標楷體" w:hAnsi="Times New Roman" w:cs="Times New Roman"/>
          <w:szCs w:val="24"/>
          <w:shd w:val="clear" w:color="auto" w:fill="FFFFFF"/>
        </w:rPr>
        <w:t>1</w:t>
      </w:r>
      <w:r w:rsidRPr="005D1BBA">
        <w:rPr>
          <w:rFonts w:ascii="Times New Roman" w:eastAsia="標楷體" w:hAnsi="Times New Roman" w:cs="Times New Roman"/>
          <w:szCs w:val="24"/>
          <w:shd w:val="clear" w:color="auto" w:fill="FFFFFF"/>
        </w:rPr>
        <w:t>月</w:t>
      </w:r>
      <w:r w:rsidRPr="005D1BBA">
        <w:rPr>
          <w:rFonts w:ascii="Times New Roman" w:eastAsia="標楷體" w:hAnsi="Times New Roman" w:cs="Times New Roman"/>
          <w:szCs w:val="24"/>
          <w:shd w:val="clear" w:color="auto" w:fill="FFFFFF"/>
        </w:rPr>
        <w:t>25</w:t>
      </w:r>
      <w:r w:rsidRPr="005D1BBA">
        <w:rPr>
          <w:rFonts w:ascii="Times New Roman" w:eastAsia="標楷體" w:hAnsi="Times New Roman" w:cs="Times New Roman"/>
          <w:szCs w:val="24"/>
          <w:shd w:val="clear" w:color="auto" w:fill="FFFFFF"/>
        </w:rPr>
        <w:t>日第</w:t>
      </w:r>
      <w:r w:rsidR="00F7742F" w:rsidRPr="005D1BBA">
        <w:rPr>
          <w:rFonts w:ascii="Times New Roman" w:eastAsia="標楷體" w:hAnsi="Times New Roman" w:cs="Times New Roman" w:hint="eastAsia"/>
          <w:szCs w:val="24"/>
          <w:shd w:val="clear" w:color="auto" w:fill="FFFFFF"/>
        </w:rPr>
        <w:t>1</w:t>
      </w:r>
      <w:r w:rsidR="00F7742F" w:rsidRPr="005D1BBA">
        <w:rPr>
          <w:rFonts w:ascii="Times New Roman" w:eastAsia="標楷體" w:hAnsi="Times New Roman" w:cs="Times New Roman"/>
          <w:szCs w:val="24"/>
          <w:shd w:val="clear" w:color="auto" w:fill="FFFFFF"/>
        </w:rPr>
        <w:t>1</w:t>
      </w:r>
      <w:r w:rsidRPr="005D1BBA">
        <w:rPr>
          <w:rFonts w:ascii="Times New Roman" w:eastAsia="標楷體" w:hAnsi="Times New Roman" w:cs="Times New Roman"/>
          <w:szCs w:val="24"/>
          <w:shd w:val="clear" w:color="auto" w:fill="FFFFFF"/>
        </w:rPr>
        <w:t>屆綠衣使節甄選培訓營在</w:t>
      </w:r>
      <w:r w:rsidR="00F76F0A" w:rsidRPr="005D1BBA">
        <w:rPr>
          <w:rFonts w:ascii="Times New Roman" w:eastAsia="標楷體" w:hAnsi="Times New Roman" w:cs="Times New Roman" w:hint="eastAsia"/>
          <w:szCs w:val="24"/>
          <w:shd w:val="clear" w:color="auto" w:fill="FFFFFF"/>
        </w:rPr>
        <w:t>熱切</w:t>
      </w:r>
      <w:r w:rsidRPr="005D1BBA">
        <w:rPr>
          <w:rFonts w:ascii="Times New Roman" w:eastAsia="標楷體" w:hAnsi="Times New Roman" w:cs="Times New Roman"/>
          <w:szCs w:val="24"/>
          <w:shd w:val="clear" w:color="auto" w:fill="FFFFFF"/>
        </w:rPr>
        <w:t>期待下</w:t>
      </w:r>
      <w:r w:rsidR="00F76F0A" w:rsidRPr="005D1BBA">
        <w:rPr>
          <w:rFonts w:ascii="Times New Roman" w:eastAsia="標楷體" w:hAnsi="Times New Roman" w:cs="Times New Roman"/>
          <w:szCs w:val="24"/>
        </w:rPr>
        <w:t>展開。由於</w:t>
      </w:r>
      <w:proofErr w:type="gramStart"/>
      <w:r w:rsidR="00F76F0A" w:rsidRPr="005D1BBA">
        <w:rPr>
          <w:rFonts w:ascii="Times New Roman" w:eastAsia="標楷體" w:hAnsi="Times New Roman" w:cs="Times New Roman"/>
          <w:szCs w:val="24"/>
        </w:rPr>
        <w:t>疫</w:t>
      </w:r>
      <w:proofErr w:type="gramEnd"/>
      <w:r w:rsidR="00F76F0A" w:rsidRPr="005D1BBA">
        <w:rPr>
          <w:rFonts w:ascii="Times New Roman" w:eastAsia="標楷體" w:hAnsi="Times New Roman" w:cs="Times New Roman"/>
          <w:szCs w:val="24"/>
        </w:rPr>
        <w:t>情影響，</w:t>
      </w:r>
      <w:r w:rsidR="00F76F0A" w:rsidRPr="005D1BBA">
        <w:rPr>
          <w:rFonts w:ascii="Times New Roman" w:eastAsia="標楷體" w:hAnsi="Times New Roman" w:cs="Times New Roman" w:hint="eastAsia"/>
          <w:szCs w:val="24"/>
        </w:rPr>
        <w:t>本</w:t>
      </w:r>
      <w:r w:rsidR="00F76F0A" w:rsidRPr="005D1BBA">
        <w:rPr>
          <w:rFonts w:ascii="Times New Roman" w:eastAsia="標楷體" w:hAnsi="Times New Roman" w:cs="Times New Roman"/>
          <w:szCs w:val="24"/>
        </w:rPr>
        <w:t>屆培訓營</w:t>
      </w:r>
      <w:r w:rsidR="00F76F0A" w:rsidRPr="005D1BBA">
        <w:rPr>
          <w:rFonts w:ascii="Times New Roman" w:eastAsia="標楷體" w:hAnsi="Times New Roman" w:cs="Times New Roman" w:hint="eastAsia"/>
          <w:szCs w:val="24"/>
        </w:rPr>
        <w:t>首次改</w:t>
      </w:r>
      <w:proofErr w:type="gramStart"/>
      <w:r w:rsidR="00F76F0A" w:rsidRPr="005D1BBA">
        <w:rPr>
          <w:rFonts w:ascii="Times New Roman" w:eastAsia="標楷體" w:hAnsi="Times New Roman" w:cs="Times New Roman"/>
          <w:szCs w:val="24"/>
        </w:rPr>
        <w:t>以</w:t>
      </w:r>
      <w:r w:rsidRPr="005D1BBA">
        <w:rPr>
          <w:rFonts w:ascii="Times New Roman" w:eastAsia="標楷體" w:hAnsi="Times New Roman" w:cs="Times New Roman"/>
          <w:szCs w:val="24"/>
        </w:rPr>
        <w:t>線上會議</w:t>
      </w:r>
      <w:proofErr w:type="gramEnd"/>
      <w:r w:rsidRPr="005D1BBA">
        <w:rPr>
          <w:rFonts w:ascii="Times New Roman" w:eastAsia="標楷體" w:hAnsi="Times New Roman" w:cs="Times New Roman"/>
          <w:szCs w:val="24"/>
        </w:rPr>
        <w:t>進行，</w:t>
      </w:r>
      <w:r w:rsidR="00F76F0A" w:rsidRPr="005D1BBA">
        <w:rPr>
          <w:rFonts w:ascii="Times New Roman" w:eastAsia="標楷體" w:hAnsi="Times New Roman" w:cs="Times New Roman" w:hint="eastAsia"/>
          <w:szCs w:val="24"/>
        </w:rPr>
        <w:t>雖</w:t>
      </w:r>
      <w:r w:rsidR="00F76F0A" w:rsidRPr="005D1BBA">
        <w:rPr>
          <w:rFonts w:ascii="Times New Roman" w:eastAsia="標楷體" w:hAnsi="Times New Roman" w:cs="Times New Roman"/>
          <w:szCs w:val="24"/>
        </w:rPr>
        <w:t>然無法面對面</w:t>
      </w:r>
      <w:r w:rsidR="00F76F0A" w:rsidRPr="005D1BBA">
        <w:rPr>
          <w:rFonts w:ascii="Times New Roman" w:eastAsia="標楷體" w:hAnsi="Times New Roman" w:cs="Times New Roman" w:hint="eastAsia"/>
          <w:szCs w:val="24"/>
        </w:rPr>
        <w:t>實</w:t>
      </w:r>
      <w:r w:rsidR="00F76F0A" w:rsidRPr="005D1BBA">
        <w:rPr>
          <w:rFonts w:ascii="Times New Roman" w:eastAsia="標楷體" w:hAnsi="Times New Roman" w:cs="Times New Roman"/>
          <w:szCs w:val="24"/>
        </w:rPr>
        <w:t>體活</w:t>
      </w:r>
      <w:r w:rsidR="00F76F0A" w:rsidRPr="005D1BBA">
        <w:rPr>
          <w:rFonts w:ascii="Times New Roman" w:eastAsia="標楷體" w:hAnsi="Times New Roman" w:cs="Times New Roman" w:hint="eastAsia"/>
          <w:szCs w:val="24"/>
        </w:rPr>
        <w:t>動</w:t>
      </w:r>
      <w:r w:rsidR="00F76F0A" w:rsidRPr="005D1BBA">
        <w:rPr>
          <w:rFonts w:ascii="Times New Roman" w:eastAsia="標楷體" w:hAnsi="Times New Roman" w:cs="Times New Roman"/>
          <w:szCs w:val="24"/>
        </w:rPr>
        <w:t>，</w:t>
      </w:r>
      <w:r w:rsidR="00CD5F2E" w:rsidRPr="005D1BBA">
        <w:rPr>
          <w:rFonts w:ascii="Times New Roman" w:eastAsia="標楷體" w:hAnsi="Times New Roman" w:cs="Times New Roman" w:hint="eastAsia"/>
          <w:szCs w:val="24"/>
        </w:rPr>
        <w:t>視</w:t>
      </w:r>
      <w:r w:rsidR="00CD5F2E" w:rsidRPr="005D1BBA">
        <w:rPr>
          <w:rFonts w:ascii="Times New Roman" w:eastAsia="標楷體" w:hAnsi="Times New Roman" w:cs="Times New Roman"/>
          <w:szCs w:val="24"/>
        </w:rPr>
        <w:t>訊</w:t>
      </w:r>
      <w:r w:rsidRPr="005D1BBA">
        <w:rPr>
          <w:rFonts w:ascii="Times New Roman" w:eastAsia="標楷體" w:hAnsi="Times New Roman" w:cs="Times New Roman"/>
          <w:szCs w:val="24"/>
        </w:rPr>
        <w:t>鏡頭</w:t>
      </w:r>
      <w:r w:rsidR="00F76F0A" w:rsidRPr="005D1BBA">
        <w:rPr>
          <w:rFonts w:ascii="Times New Roman" w:eastAsia="標楷體" w:hAnsi="Times New Roman" w:cs="Times New Roman" w:hint="eastAsia"/>
          <w:szCs w:val="24"/>
        </w:rPr>
        <w:t>下</w:t>
      </w:r>
      <w:r w:rsidRPr="005D1BBA">
        <w:rPr>
          <w:rFonts w:ascii="Times New Roman" w:eastAsia="標楷體" w:hAnsi="Times New Roman" w:cs="Times New Roman"/>
          <w:szCs w:val="24"/>
        </w:rPr>
        <w:t>的使節</w:t>
      </w:r>
      <w:r w:rsidR="00F76F0A" w:rsidRPr="005D1BBA">
        <w:rPr>
          <w:rFonts w:ascii="Times New Roman" w:eastAsia="標楷體" w:hAnsi="Times New Roman" w:cs="Times New Roman" w:hint="eastAsia"/>
          <w:szCs w:val="24"/>
        </w:rPr>
        <w:t>團</w:t>
      </w:r>
      <w:r w:rsidR="00F76F0A" w:rsidRPr="005D1BBA">
        <w:rPr>
          <w:rFonts w:ascii="Times New Roman" w:eastAsia="標楷體" w:hAnsi="Times New Roman" w:cs="Times New Roman"/>
          <w:szCs w:val="24"/>
        </w:rPr>
        <w:t>工作成員</w:t>
      </w:r>
      <w:r w:rsidRPr="005D1BBA">
        <w:rPr>
          <w:rFonts w:ascii="Times New Roman" w:eastAsia="標楷體" w:hAnsi="Times New Roman" w:cs="Times New Roman"/>
          <w:szCs w:val="24"/>
        </w:rPr>
        <w:t>與學</w:t>
      </w:r>
      <w:r w:rsidR="00F76F0A" w:rsidRPr="005D1BBA">
        <w:rPr>
          <w:rFonts w:ascii="Times New Roman" w:eastAsia="標楷體" w:hAnsi="Times New Roman" w:cs="Times New Roman" w:hint="eastAsia"/>
          <w:szCs w:val="24"/>
        </w:rPr>
        <w:t>員</w:t>
      </w:r>
      <w:r w:rsidRPr="005D1BBA">
        <w:rPr>
          <w:rFonts w:ascii="Times New Roman" w:eastAsia="標楷體" w:hAnsi="Times New Roman" w:cs="Times New Roman"/>
          <w:szCs w:val="24"/>
        </w:rPr>
        <w:t>仍然</w:t>
      </w:r>
      <w:r w:rsidR="00F76F0A" w:rsidRPr="005D1BBA">
        <w:rPr>
          <w:rFonts w:ascii="Times New Roman" w:eastAsia="標楷體" w:hAnsi="Times New Roman" w:cs="Times New Roman" w:hint="eastAsia"/>
          <w:szCs w:val="24"/>
        </w:rPr>
        <w:t>展現</w:t>
      </w:r>
      <w:r w:rsidRPr="005D1BBA">
        <w:rPr>
          <w:rFonts w:ascii="Times New Roman" w:eastAsia="標楷體" w:hAnsi="Times New Roman" w:cs="Times New Roman"/>
          <w:szCs w:val="24"/>
        </w:rPr>
        <w:t>微笑</w:t>
      </w:r>
      <w:r w:rsidR="00F76F0A" w:rsidRPr="005D1BBA">
        <w:rPr>
          <w:rFonts w:ascii="Times New Roman" w:eastAsia="標楷體" w:hAnsi="Times New Roman" w:cs="Times New Roman" w:hint="eastAsia"/>
          <w:szCs w:val="24"/>
        </w:rPr>
        <w:t>熱</w:t>
      </w:r>
      <w:r w:rsidR="00F76F0A" w:rsidRPr="005D1BBA">
        <w:rPr>
          <w:rFonts w:ascii="Times New Roman" w:eastAsia="標楷體" w:hAnsi="Times New Roman" w:cs="Times New Roman"/>
          <w:szCs w:val="24"/>
        </w:rPr>
        <w:t>情迎接</w:t>
      </w:r>
      <w:r w:rsidRPr="005D1BBA">
        <w:rPr>
          <w:rFonts w:ascii="Times New Roman" w:eastAsia="標楷體" w:hAnsi="Times New Roman" w:cs="Times New Roman"/>
          <w:szCs w:val="24"/>
        </w:rPr>
        <w:t>。</w:t>
      </w:r>
      <w:proofErr w:type="gramStart"/>
      <w:r w:rsidRPr="005D1BBA">
        <w:rPr>
          <w:rFonts w:ascii="Times New Roman" w:eastAsia="標楷體" w:hAnsi="Times New Roman" w:cs="Times New Roman"/>
          <w:szCs w:val="24"/>
        </w:rPr>
        <w:t>本屆營隊</w:t>
      </w:r>
      <w:proofErr w:type="gramEnd"/>
      <w:r w:rsidRPr="005D1BBA">
        <w:rPr>
          <w:rFonts w:ascii="Times New Roman" w:eastAsia="標楷體" w:hAnsi="Times New Roman" w:cs="Times New Roman"/>
          <w:szCs w:val="24"/>
        </w:rPr>
        <w:t>由秘書室與第</w:t>
      </w:r>
      <w:r w:rsidR="00F7742F" w:rsidRPr="005D1BBA">
        <w:rPr>
          <w:rFonts w:ascii="Times New Roman" w:eastAsia="標楷體" w:hAnsi="Times New Roman" w:cs="Times New Roman" w:hint="eastAsia"/>
          <w:szCs w:val="24"/>
        </w:rPr>
        <w:t>1</w:t>
      </w:r>
      <w:r w:rsidR="00F7742F" w:rsidRPr="005D1BBA">
        <w:rPr>
          <w:rFonts w:ascii="Times New Roman" w:eastAsia="標楷體" w:hAnsi="Times New Roman" w:cs="Times New Roman"/>
          <w:szCs w:val="24"/>
        </w:rPr>
        <w:t>0</w:t>
      </w:r>
      <w:r w:rsidRPr="005D1BBA">
        <w:rPr>
          <w:rFonts w:ascii="Times New Roman" w:eastAsia="標楷體" w:hAnsi="Times New Roman" w:cs="Times New Roman"/>
          <w:szCs w:val="24"/>
        </w:rPr>
        <w:t>屆全體綠衣使節團共同舉辦，指導老師為陳怡芬秘書與謝智傑老師。營隊</w:t>
      </w:r>
      <w:r w:rsidR="00F76F0A" w:rsidRPr="005D1BBA">
        <w:rPr>
          <w:rFonts w:ascii="Times New Roman" w:eastAsia="標楷體" w:hAnsi="Times New Roman" w:cs="Times New Roman" w:hint="eastAsia"/>
          <w:szCs w:val="24"/>
        </w:rPr>
        <w:t>目</w:t>
      </w:r>
      <w:r w:rsidR="00F76F0A" w:rsidRPr="005D1BBA">
        <w:rPr>
          <w:rFonts w:ascii="Times New Roman" w:eastAsia="標楷體" w:hAnsi="Times New Roman" w:cs="Times New Roman"/>
          <w:szCs w:val="24"/>
        </w:rPr>
        <w:t>的在</w:t>
      </w:r>
      <w:r w:rsidRPr="005D1BBA">
        <w:rPr>
          <w:rFonts w:ascii="Times New Roman" w:eastAsia="標楷體" w:hAnsi="Times New Roman" w:cs="Times New Roman"/>
          <w:szCs w:val="24"/>
        </w:rPr>
        <w:t>讓學</w:t>
      </w:r>
      <w:r w:rsidR="00F76F0A" w:rsidRPr="005D1BBA">
        <w:rPr>
          <w:rFonts w:ascii="Times New Roman" w:eastAsia="標楷體" w:hAnsi="Times New Roman" w:cs="Times New Roman" w:hint="eastAsia"/>
          <w:szCs w:val="24"/>
        </w:rPr>
        <w:t>員</w:t>
      </w:r>
      <w:r w:rsidRPr="005D1BBA">
        <w:rPr>
          <w:rFonts w:ascii="Times New Roman" w:eastAsia="標楷體" w:hAnsi="Times New Roman" w:cs="Times New Roman"/>
          <w:szCs w:val="24"/>
        </w:rPr>
        <w:t>了解綠衣使節日常與需具備的特質與能力，也讓學</w:t>
      </w:r>
      <w:r w:rsidR="00F76F0A" w:rsidRPr="005D1BBA">
        <w:rPr>
          <w:rFonts w:ascii="Times New Roman" w:eastAsia="標楷體" w:hAnsi="Times New Roman" w:cs="Times New Roman" w:hint="eastAsia"/>
          <w:szCs w:val="24"/>
        </w:rPr>
        <w:t>員</w:t>
      </w:r>
      <w:r w:rsidRPr="005D1BBA">
        <w:rPr>
          <w:rFonts w:ascii="Times New Roman" w:eastAsia="標楷體" w:hAnsi="Times New Roman" w:cs="Times New Roman"/>
          <w:szCs w:val="24"/>
        </w:rPr>
        <w:t>更開闊</w:t>
      </w:r>
      <w:r w:rsidR="00F76F0A" w:rsidRPr="005D1BBA">
        <w:rPr>
          <w:rFonts w:ascii="Times New Roman" w:eastAsia="標楷體" w:hAnsi="Times New Roman" w:cs="Times New Roman" w:hint="eastAsia"/>
          <w:szCs w:val="24"/>
        </w:rPr>
        <w:t>視</w:t>
      </w:r>
      <w:r w:rsidR="00F76F0A" w:rsidRPr="005D1BBA">
        <w:rPr>
          <w:rFonts w:ascii="Times New Roman" w:eastAsia="標楷體" w:hAnsi="Times New Roman" w:cs="Times New Roman"/>
          <w:szCs w:val="24"/>
        </w:rPr>
        <w:t>野</w:t>
      </w:r>
      <w:r w:rsidRPr="005D1BBA">
        <w:rPr>
          <w:rFonts w:ascii="Times New Roman" w:eastAsia="標楷體" w:hAnsi="Times New Roman" w:cs="Times New Roman"/>
          <w:szCs w:val="24"/>
        </w:rPr>
        <w:t>。開幕典禮時陳智源校長給予</w:t>
      </w:r>
      <w:r w:rsidR="00F76F0A" w:rsidRPr="005D1BBA">
        <w:rPr>
          <w:rFonts w:ascii="Times New Roman" w:eastAsia="標楷體" w:hAnsi="Times New Roman" w:cs="Times New Roman" w:hint="eastAsia"/>
          <w:szCs w:val="24"/>
        </w:rPr>
        <w:t>大</w:t>
      </w:r>
      <w:r w:rsidR="00F76F0A" w:rsidRPr="005D1BBA">
        <w:rPr>
          <w:rFonts w:ascii="Times New Roman" w:eastAsia="標楷體" w:hAnsi="Times New Roman" w:cs="Times New Roman"/>
          <w:szCs w:val="24"/>
        </w:rPr>
        <w:t>家</w:t>
      </w:r>
      <w:r w:rsidR="00F76F0A" w:rsidRPr="005D1BBA">
        <w:rPr>
          <w:rFonts w:ascii="Times New Roman" w:eastAsia="標楷體" w:hAnsi="Times New Roman" w:cs="Times New Roman" w:hint="eastAsia"/>
          <w:szCs w:val="24"/>
        </w:rPr>
        <w:t>勉</w:t>
      </w:r>
      <w:r w:rsidRPr="005D1BBA">
        <w:rPr>
          <w:rFonts w:ascii="Times New Roman" w:eastAsia="標楷體" w:hAnsi="Times New Roman" w:cs="Times New Roman"/>
          <w:szCs w:val="24"/>
        </w:rPr>
        <w:t>勵與期許，</w:t>
      </w:r>
      <w:r w:rsidR="00F76F0A" w:rsidRPr="005D1BBA">
        <w:rPr>
          <w:rFonts w:ascii="Times New Roman" w:eastAsia="標楷體" w:hAnsi="Times New Roman" w:cs="Times New Roman" w:hint="eastAsia"/>
          <w:szCs w:val="24"/>
        </w:rPr>
        <w:t>期盼</w:t>
      </w:r>
      <w:r w:rsidR="00F76F0A" w:rsidRPr="005D1BBA">
        <w:rPr>
          <w:rFonts w:ascii="Times New Roman" w:eastAsia="標楷體" w:hAnsi="Times New Roman" w:cs="Times New Roman"/>
          <w:szCs w:val="24"/>
        </w:rPr>
        <w:t>學員們在</w:t>
      </w:r>
      <w:r w:rsidRPr="005D1BBA">
        <w:rPr>
          <w:rFonts w:ascii="Times New Roman" w:eastAsia="標楷體" w:hAnsi="Times New Roman" w:cs="Times New Roman"/>
          <w:szCs w:val="24"/>
        </w:rPr>
        <w:t>為期兩天的</w:t>
      </w:r>
      <w:r w:rsidR="00F76F0A" w:rsidRPr="005D1BBA">
        <w:rPr>
          <w:rFonts w:ascii="Times New Roman" w:eastAsia="標楷體" w:hAnsi="Times New Roman" w:cs="Times New Roman" w:hint="eastAsia"/>
          <w:szCs w:val="24"/>
        </w:rPr>
        <w:t>培</w:t>
      </w:r>
      <w:r w:rsidRPr="005D1BBA">
        <w:rPr>
          <w:rFonts w:ascii="Times New Roman" w:eastAsia="標楷體" w:hAnsi="Times New Roman" w:cs="Times New Roman"/>
          <w:szCs w:val="24"/>
        </w:rPr>
        <w:t>訓</w:t>
      </w:r>
      <w:r w:rsidR="00F76F0A" w:rsidRPr="005D1BBA">
        <w:rPr>
          <w:rFonts w:ascii="Times New Roman" w:eastAsia="標楷體" w:hAnsi="Times New Roman" w:cs="Times New Roman" w:hint="eastAsia"/>
          <w:szCs w:val="24"/>
        </w:rPr>
        <w:t>中</w:t>
      </w:r>
      <w:r w:rsidR="00F76F0A" w:rsidRPr="005D1BBA">
        <w:rPr>
          <w:rFonts w:ascii="Times New Roman" w:eastAsia="標楷體" w:hAnsi="Times New Roman" w:cs="Times New Roman"/>
          <w:szCs w:val="24"/>
        </w:rPr>
        <w:t>都能收穫滿</w:t>
      </w:r>
      <w:r w:rsidR="00F76F0A" w:rsidRPr="005D1BBA">
        <w:rPr>
          <w:rFonts w:ascii="Times New Roman" w:eastAsia="標楷體" w:hAnsi="Times New Roman" w:cs="Times New Roman" w:hint="eastAsia"/>
          <w:szCs w:val="24"/>
        </w:rPr>
        <w:t>滿</w:t>
      </w:r>
      <w:r w:rsidRPr="005D1BBA">
        <w:rPr>
          <w:rFonts w:ascii="Times New Roman" w:eastAsia="標楷體" w:hAnsi="Times New Roman" w:cs="Times New Roman"/>
          <w:szCs w:val="24"/>
        </w:rPr>
        <w:t>。</w:t>
      </w:r>
    </w:p>
    <w:p w14:paraId="78DF2695" w14:textId="4D6359DB" w:rsidR="00F7742F" w:rsidRPr="005D1BBA" w:rsidRDefault="00F76F0A" w:rsidP="009E51A7">
      <w:pPr>
        <w:snapToGrid w:val="0"/>
        <w:spacing w:before="100" w:beforeAutospacing="1" w:after="100" w:afterAutospacing="1" w:line="400" w:lineRule="atLeast"/>
        <w:jc w:val="both"/>
        <w:rPr>
          <w:rFonts w:ascii="Times New Roman" w:eastAsia="標楷體" w:hAnsi="Times New Roman" w:cs="Times New Roman"/>
          <w:szCs w:val="24"/>
        </w:rPr>
      </w:pPr>
      <w:r w:rsidRPr="005D1BBA">
        <w:rPr>
          <w:rFonts w:ascii="Times New Roman" w:eastAsia="標楷體" w:hAnsi="Times New Roman" w:cs="Times New Roman" w:hint="eastAsia"/>
          <w:szCs w:val="24"/>
        </w:rPr>
        <w:t>本次</w:t>
      </w:r>
      <w:r w:rsidRPr="005D1BBA">
        <w:rPr>
          <w:rFonts w:ascii="Times New Roman" w:eastAsia="標楷體" w:hAnsi="Times New Roman" w:cs="Times New Roman"/>
          <w:szCs w:val="24"/>
        </w:rPr>
        <w:t>開</w:t>
      </w:r>
      <w:r w:rsidRPr="005D1BBA">
        <w:rPr>
          <w:rFonts w:ascii="Times New Roman" w:eastAsia="標楷體" w:hAnsi="Times New Roman" w:cs="Times New Roman" w:hint="eastAsia"/>
          <w:szCs w:val="24"/>
        </w:rPr>
        <w:t>場</w:t>
      </w:r>
      <w:r w:rsidRPr="005D1BBA">
        <w:rPr>
          <w:rFonts w:ascii="Times New Roman" w:eastAsia="標楷體" w:hAnsi="Times New Roman" w:cs="Times New Roman"/>
          <w:szCs w:val="24"/>
        </w:rPr>
        <w:t>專題演講</w:t>
      </w:r>
      <w:r w:rsidR="00F7742F" w:rsidRPr="005D1BBA">
        <w:rPr>
          <w:rFonts w:ascii="Times New Roman" w:eastAsia="標楷體" w:hAnsi="Times New Roman" w:cs="Times New Roman" w:hint="eastAsia"/>
          <w:szCs w:val="24"/>
        </w:rPr>
        <w:t>特</w:t>
      </w:r>
      <w:r w:rsidR="00F7742F" w:rsidRPr="005D1BBA">
        <w:rPr>
          <w:rFonts w:ascii="Times New Roman" w:eastAsia="標楷體" w:hAnsi="Times New Roman" w:cs="Times New Roman"/>
          <w:szCs w:val="24"/>
        </w:rPr>
        <w:t>別</w:t>
      </w:r>
      <w:r w:rsidR="006174C4" w:rsidRPr="005D1BBA">
        <w:rPr>
          <w:rFonts w:ascii="Times New Roman" w:eastAsia="標楷體" w:hAnsi="Times New Roman" w:cs="Times New Roman"/>
          <w:szCs w:val="24"/>
        </w:rPr>
        <w:t>邀請外交部北美司</w:t>
      </w:r>
      <w:r w:rsidR="00CD5F2E" w:rsidRPr="005D1BBA">
        <w:rPr>
          <w:rFonts w:ascii="Times New Roman" w:eastAsia="標楷體" w:hAnsi="Times New Roman" w:cs="Times New Roman" w:hint="eastAsia"/>
          <w:szCs w:val="24"/>
        </w:rPr>
        <w:t>司</w:t>
      </w:r>
      <w:r w:rsidR="00CD5F2E" w:rsidRPr="005D1BBA">
        <w:rPr>
          <w:rFonts w:ascii="Times New Roman" w:eastAsia="標楷體" w:hAnsi="Times New Roman" w:cs="Times New Roman"/>
          <w:szCs w:val="24"/>
        </w:rPr>
        <w:t>長擔任講座。</w:t>
      </w:r>
      <w:r w:rsidR="00F7742F" w:rsidRPr="005D1BBA">
        <w:rPr>
          <w:rFonts w:ascii="Times New Roman" w:eastAsia="標楷體" w:hAnsi="Times New Roman" w:cs="Times New Roman" w:hint="eastAsia"/>
          <w:szCs w:val="24"/>
        </w:rPr>
        <w:t>徐</w:t>
      </w:r>
      <w:r w:rsidR="00F7742F" w:rsidRPr="005D1BBA">
        <w:rPr>
          <w:rFonts w:ascii="Times New Roman" w:eastAsia="標楷體" w:hAnsi="Times New Roman" w:cs="Times New Roman"/>
          <w:szCs w:val="24"/>
        </w:rPr>
        <w:t>佑典</w:t>
      </w:r>
      <w:r w:rsidR="006174C4" w:rsidRPr="005D1BBA">
        <w:rPr>
          <w:rFonts w:ascii="Times New Roman" w:eastAsia="標楷體" w:hAnsi="Times New Roman" w:cs="Times New Roman"/>
          <w:szCs w:val="24"/>
        </w:rPr>
        <w:t>司長</w:t>
      </w:r>
      <w:r w:rsidR="00CD5F2E" w:rsidRPr="005D1BBA">
        <w:rPr>
          <w:rFonts w:ascii="Times New Roman" w:eastAsia="標楷體" w:hAnsi="Times New Roman" w:cs="Times New Roman" w:hint="eastAsia"/>
          <w:szCs w:val="24"/>
        </w:rPr>
        <w:t>以</w:t>
      </w:r>
      <w:r w:rsidR="006174C4" w:rsidRPr="005D1BBA">
        <w:rPr>
          <w:rFonts w:ascii="Times New Roman" w:eastAsia="標楷體" w:hAnsi="Times New Roman" w:cs="Times New Roman"/>
          <w:szCs w:val="24"/>
        </w:rPr>
        <w:t>「</w:t>
      </w:r>
      <w:r w:rsidR="00F7742F" w:rsidRPr="005D1BBA">
        <w:rPr>
          <w:rFonts w:ascii="Times New Roman" w:eastAsia="標楷體" w:hAnsi="Times New Roman" w:cs="Times New Roman" w:hint="eastAsia"/>
          <w:szCs w:val="24"/>
        </w:rPr>
        <w:t>外交</w:t>
      </w:r>
      <w:r w:rsidR="00F7742F" w:rsidRPr="005D1BBA">
        <w:rPr>
          <w:rFonts w:ascii="Times New Roman" w:eastAsia="標楷體" w:hAnsi="Times New Roman" w:cs="Times New Roman"/>
          <w:szCs w:val="24"/>
        </w:rPr>
        <w:t>事務與</w:t>
      </w:r>
      <w:proofErr w:type="gramStart"/>
      <w:r w:rsidR="00F7742F" w:rsidRPr="005D1BBA">
        <w:rPr>
          <w:rFonts w:ascii="Times New Roman" w:eastAsia="標楷體" w:hAnsi="Times New Roman" w:cs="Times New Roman"/>
          <w:szCs w:val="24"/>
        </w:rPr>
        <w:t>臺</w:t>
      </w:r>
      <w:proofErr w:type="gramEnd"/>
      <w:r w:rsidR="006174C4" w:rsidRPr="005D1BBA">
        <w:rPr>
          <w:rFonts w:ascii="Times New Roman" w:eastAsia="標楷體" w:hAnsi="Times New Roman" w:cs="Times New Roman"/>
          <w:szCs w:val="24"/>
        </w:rPr>
        <w:t>美關係」</w:t>
      </w:r>
      <w:r w:rsidR="00CD5F2E" w:rsidRPr="005D1BBA">
        <w:rPr>
          <w:rFonts w:ascii="Times New Roman" w:eastAsia="標楷體" w:hAnsi="Times New Roman" w:cs="Times New Roman" w:hint="eastAsia"/>
          <w:szCs w:val="24"/>
        </w:rPr>
        <w:t>為</w:t>
      </w:r>
      <w:r w:rsidRPr="005D1BBA">
        <w:rPr>
          <w:rFonts w:ascii="Times New Roman" w:eastAsia="標楷體" w:hAnsi="Times New Roman" w:cs="Times New Roman"/>
          <w:szCs w:val="24"/>
        </w:rPr>
        <w:t>題</w:t>
      </w:r>
      <w:r w:rsidRPr="005D1BBA">
        <w:rPr>
          <w:rFonts w:ascii="Times New Roman" w:eastAsia="標楷體" w:hAnsi="Times New Roman" w:cs="Times New Roman" w:hint="eastAsia"/>
          <w:szCs w:val="24"/>
        </w:rPr>
        <w:t>，</w:t>
      </w:r>
      <w:r w:rsidR="00F7742F" w:rsidRPr="005D1BBA">
        <w:rPr>
          <w:rFonts w:ascii="Times New Roman" w:eastAsia="標楷體" w:hAnsi="Times New Roman" w:cs="Times New Roman" w:hint="eastAsia"/>
          <w:szCs w:val="24"/>
        </w:rPr>
        <w:t>分享精彩的外交事務工作也述說</w:t>
      </w:r>
      <w:proofErr w:type="gramStart"/>
      <w:r w:rsidR="00F7742F" w:rsidRPr="005D1BBA">
        <w:rPr>
          <w:rFonts w:ascii="Times New Roman" w:eastAsia="標楷體" w:hAnsi="Times New Roman" w:cs="Times New Roman" w:hint="eastAsia"/>
          <w:szCs w:val="24"/>
        </w:rPr>
        <w:t>臺</w:t>
      </w:r>
      <w:proofErr w:type="gramEnd"/>
      <w:r w:rsidR="00F7742F" w:rsidRPr="005D1BBA">
        <w:rPr>
          <w:rFonts w:ascii="Times New Roman" w:eastAsia="標楷體" w:hAnsi="Times New Roman" w:cs="Times New Roman" w:hint="eastAsia"/>
          <w:szCs w:val="24"/>
        </w:rPr>
        <w:t>美過去與現在關係的轉變。學</w:t>
      </w:r>
      <w:r w:rsidRPr="005D1BBA">
        <w:rPr>
          <w:rFonts w:ascii="Times New Roman" w:eastAsia="標楷體" w:hAnsi="Times New Roman" w:cs="Times New Roman" w:hint="eastAsia"/>
          <w:szCs w:val="24"/>
        </w:rPr>
        <w:t>員</w:t>
      </w:r>
      <w:r w:rsidR="00F7742F" w:rsidRPr="005D1BBA">
        <w:rPr>
          <w:rFonts w:ascii="Times New Roman" w:eastAsia="標楷體" w:hAnsi="Times New Roman" w:cs="Times New Roman" w:hint="eastAsia"/>
          <w:szCs w:val="24"/>
        </w:rPr>
        <w:t>們不</w:t>
      </w:r>
      <w:r w:rsidR="00F7742F" w:rsidRPr="005D1BBA">
        <w:rPr>
          <w:rFonts w:ascii="Times New Roman" w:eastAsia="標楷體" w:hAnsi="Times New Roman" w:cs="Times New Roman"/>
          <w:szCs w:val="24"/>
        </w:rPr>
        <w:t>僅</w:t>
      </w:r>
      <w:r w:rsidRPr="005D1BBA">
        <w:rPr>
          <w:rFonts w:ascii="Times New Roman" w:eastAsia="標楷體" w:hAnsi="Times New Roman" w:cs="Times New Roman" w:hint="eastAsia"/>
          <w:szCs w:val="24"/>
        </w:rPr>
        <w:t>深</w:t>
      </w:r>
      <w:r w:rsidRPr="005D1BBA">
        <w:rPr>
          <w:rFonts w:ascii="Times New Roman" w:eastAsia="標楷體" w:hAnsi="Times New Roman" w:cs="Times New Roman"/>
          <w:szCs w:val="24"/>
        </w:rPr>
        <w:t>切感受</w:t>
      </w:r>
      <w:r w:rsidR="00F7742F" w:rsidRPr="005D1BBA">
        <w:rPr>
          <w:rFonts w:ascii="Times New Roman" w:eastAsia="標楷體" w:hAnsi="Times New Roman" w:cs="Times New Roman" w:hint="eastAsia"/>
          <w:szCs w:val="24"/>
        </w:rPr>
        <w:t>投入外交工作是一種使命，</w:t>
      </w:r>
      <w:r w:rsidR="00CD5F2E" w:rsidRPr="005D1BBA">
        <w:rPr>
          <w:rFonts w:ascii="Times New Roman" w:eastAsia="標楷體" w:hAnsi="Times New Roman" w:cs="Times New Roman" w:hint="eastAsia"/>
          <w:szCs w:val="24"/>
        </w:rPr>
        <w:t>也</w:t>
      </w:r>
      <w:r w:rsidR="00F7742F" w:rsidRPr="005D1BBA">
        <w:rPr>
          <w:rFonts w:ascii="Times New Roman" w:eastAsia="標楷體" w:hAnsi="Times New Roman" w:cs="Times New Roman" w:hint="eastAsia"/>
          <w:szCs w:val="24"/>
        </w:rPr>
        <w:t>了解到把臺灣帶到世界</w:t>
      </w:r>
      <w:r w:rsidR="00CD5F2E" w:rsidRPr="005D1BBA">
        <w:rPr>
          <w:rFonts w:ascii="Times New Roman" w:eastAsia="標楷體" w:hAnsi="Times New Roman" w:cs="Times New Roman" w:hint="eastAsia"/>
          <w:szCs w:val="24"/>
        </w:rPr>
        <w:t>的</w:t>
      </w:r>
      <w:r w:rsidR="00CD5F2E" w:rsidRPr="005D1BBA">
        <w:rPr>
          <w:rFonts w:ascii="Times New Roman" w:eastAsia="標楷體" w:hAnsi="Times New Roman" w:cs="Times New Roman"/>
          <w:szCs w:val="24"/>
        </w:rPr>
        <w:t>方法很多，除了</w:t>
      </w:r>
      <w:r w:rsidR="00F7742F" w:rsidRPr="005D1BBA">
        <w:rPr>
          <w:rFonts w:ascii="Times New Roman" w:eastAsia="標楷體" w:hAnsi="Times New Roman" w:cs="Times New Roman" w:hint="eastAsia"/>
          <w:szCs w:val="24"/>
        </w:rPr>
        <w:t>可以從自身的生活與學習做起，也</w:t>
      </w:r>
      <w:r w:rsidR="00F7742F" w:rsidRPr="005D1BBA">
        <w:rPr>
          <w:rFonts w:ascii="Times New Roman" w:eastAsia="標楷體" w:hAnsi="Times New Roman" w:cs="Times New Roman"/>
          <w:szCs w:val="24"/>
        </w:rPr>
        <w:t>可以</w:t>
      </w:r>
      <w:proofErr w:type="gramStart"/>
      <w:r w:rsidR="00F7742F" w:rsidRPr="005D1BBA">
        <w:rPr>
          <w:rFonts w:ascii="Times New Roman" w:eastAsia="標楷體" w:hAnsi="Times New Roman" w:cs="Times New Roman" w:hint="eastAsia"/>
          <w:szCs w:val="24"/>
        </w:rPr>
        <w:t>善用社群</w:t>
      </w:r>
      <w:proofErr w:type="gramEnd"/>
      <w:r w:rsidR="00F7742F" w:rsidRPr="005D1BBA">
        <w:rPr>
          <w:rFonts w:ascii="Times New Roman" w:eastAsia="標楷體" w:hAnsi="Times New Roman" w:cs="Times New Roman" w:hint="eastAsia"/>
          <w:szCs w:val="24"/>
        </w:rPr>
        <w:t>媒體的力量來改變世界</w:t>
      </w:r>
      <w:r w:rsidR="006174C4" w:rsidRPr="005D1BBA">
        <w:rPr>
          <w:rFonts w:ascii="Times New Roman" w:eastAsia="標楷體" w:hAnsi="Times New Roman" w:cs="Times New Roman"/>
          <w:szCs w:val="24"/>
        </w:rPr>
        <w:t>。</w:t>
      </w:r>
    </w:p>
    <w:p w14:paraId="767D5C02" w14:textId="1EDD0BB3" w:rsidR="00F7742F" w:rsidRPr="005D1BBA" w:rsidRDefault="006174C4" w:rsidP="009E51A7">
      <w:pPr>
        <w:snapToGrid w:val="0"/>
        <w:spacing w:before="100" w:beforeAutospacing="1" w:after="100" w:afterAutospacing="1" w:line="400" w:lineRule="atLeast"/>
        <w:jc w:val="both"/>
        <w:rPr>
          <w:rFonts w:ascii="Times New Roman" w:eastAsia="標楷體" w:hAnsi="Times New Roman" w:cs="Times New Roman"/>
          <w:szCs w:val="24"/>
        </w:rPr>
      </w:pPr>
      <w:r w:rsidRPr="005D1BBA">
        <w:rPr>
          <w:rFonts w:ascii="Times New Roman" w:eastAsia="標楷體" w:hAnsi="Times New Roman" w:cs="Times New Roman"/>
          <w:szCs w:val="24"/>
        </w:rPr>
        <w:t>英文科謝智傑老師</w:t>
      </w:r>
      <w:r w:rsidR="00CD5F2E" w:rsidRPr="005D1BBA">
        <w:rPr>
          <w:rFonts w:ascii="Times New Roman" w:eastAsia="標楷體" w:hAnsi="Times New Roman" w:cs="Times New Roman" w:hint="eastAsia"/>
          <w:szCs w:val="24"/>
        </w:rPr>
        <w:t>的</w:t>
      </w:r>
      <w:r w:rsidRPr="005D1BBA">
        <w:rPr>
          <w:rFonts w:ascii="Times New Roman" w:eastAsia="標楷體" w:hAnsi="Times New Roman" w:cs="Times New Roman"/>
          <w:szCs w:val="24"/>
        </w:rPr>
        <w:t>「英語溝通與表達」</w:t>
      </w:r>
      <w:r w:rsidR="00CD5F2E" w:rsidRPr="005D1BBA">
        <w:rPr>
          <w:rFonts w:ascii="Times New Roman" w:eastAsia="標楷體" w:hAnsi="Times New Roman" w:cs="Times New Roman" w:hint="eastAsia"/>
          <w:szCs w:val="24"/>
        </w:rPr>
        <w:t>課</w:t>
      </w:r>
      <w:r w:rsidR="00CD5F2E" w:rsidRPr="005D1BBA">
        <w:rPr>
          <w:rFonts w:ascii="Times New Roman" w:eastAsia="標楷體" w:hAnsi="Times New Roman" w:cs="Times New Roman"/>
          <w:szCs w:val="24"/>
        </w:rPr>
        <w:t>程，</w:t>
      </w:r>
      <w:r w:rsidRPr="005D1BBA">
        <w:rPr>
          <w:rFonts w:ascii="Times New Roman" w:eastAsia="標楷體" w:hAnsi="Times New Roman" w:cs="Times New Roman"/>
          <w:szCs w:val="24"/>
        </w:rPr>
        <w:t>教導學</w:t>
      </w:r>
      <w:r w:rsidR="00FD7FEA" w:rsidRPr="005D1BBA">
        <w:rPr>
          <w:rFonts w:ascii="Times New Roman" w:eastAsia="標楷體" w:hAnsi="Times New Roman" w:cs="Times New Roman" w:hint="eastAsia"/>
          <w:szCs w:val="24"/>
        </w:rPr>
        <w:t>員</w:t>
      </w:r>
      <w:r w:rsidRPr="005D1BBA">
        <w:rPr>
          <w:rFonts w:ascii="Times New Roman" w:eastAsia="標楷體" w:hAnsi="Times New Roman" w:cs="Times New Roman"/>
          <w:szCs w:val="24"/>
        </w:rPr>
        <w:t>如何藉由聲音的高低變化、眼神與手勢的協助</w:t>
      </w:r>
      <w:r w:rsidR="00F7742F" w:rsidRPr="005D1BBA">
        <w:rPr>
          <w:rFonts w:ascii="Times New Roman" w:eastAsia="標楷體" w:hAnsi="Times New Roman" w:cs="Times New Roman" w:hint="eastAsia"/>
          <w:szCs w:val="24"/>
        </w:rPr>
        <w:t>，</w:t>
      </w:r>
      <w:r w:rsidRPr="005D1BBA">
        <w:rPr>
          <w:rFonts w:ascii="Times New Roman" w:eastAsia="標楷體" w:hAnsi="Times New Roman" w:cs="Times New Roman"/>
          <w:szCs w:val="24"/>
        </w:rPr>
        <w:t>有效地傳達想法給台下的觀眾</w:t>
      </w:r>
      <w:r w:rsidR="00090F06" w:rsidRPr="005D1BBA">
        <w:rPr>
          <w:rFonts w:ascii="Times New Roman" w:eastAsia="標楷體" w:hAnsi="Times New Roman" w:cs="Times New Roman" w:hint="eastAsia"/>
          <w:szCs w:val="24"/>
        </w:rPr>
        <w:t>，</w:t>
      </w:r>
      <w:r w:rsidR="00090F06" w:rsidRPr="005D1BBA">
        <w:rPr>
          <w:rFonts w:ascii="Times New Roman" w:eastAsia="標楷體" w:hAnsi="Times New Roman" w:cs="Times New Roman"/>
          <w:szCs w:val="24"/>
        </w:rPr>
        <w:t>並</w:t>
      </w:r>
      <w:r w:rsidRPr="005D1BBA">
        <w:rPr>
          <w:rFonts w:ascii="Times New Roman" w:eastAsia="標楷體" w:hAnsi="Times New Roman" w:cs="Times New Roman"/>
          <w:szCs w:val="24"/>
        </w:rPr>
        <w:t>以「愛」為親善大使重要的特質</w:t>
      </w:r>
      <w:r w:rsidR="00F7742F" w:rsidRPr="005D1BBA">
        <w:rPr>
          <w:rFonts w:ascii="Times New Roman" w:eastAsia="標楷體" w:hAnsi="Times New Roman" w:cs="Times New Roman" w:hint="eastAsia"/>
          <w:szCs w:val="24"/>
        </w:rPr>
        <w:t>勉</w:t>
      </w:r>
      <w:r w:rsidR="00F7742F" w:rsidRPr="005D1BBA">
        <w:rPr>
          <w:rFonts w:ascii="Times New Roman" w:eastAsia="標楷體" w:hAnsi="Times New Roman" w:cs="Times New Roman"/>
          <w:szCs w:val="24"/>
        </w:rPr>
        <w:t>勵所</w:t>
      </w:r>
      <w:r w:rsidR="00F7742F" w:rsidRPr="005D1BBA">
        <w:rPr>
          <w:rFonts w:ascii="Times New Roman" w:eastAsia="標楷體" w:hAnsi="Times New Roman" w:cs="Times New Roman" w:hint="eastAsia"/>
          <w:szCs w:val="24"/>
        </w:rPr>
        <w:t>有</w:t>
      </w:r>
      <w:r w:rsidR="00F7742F" w:rsidRPr="005D1BBA">
        <w:rPr>
          <w:rFonts w:ascii="Times New Roman" w:eastAsia="標楷體" w:hAnsi="Times New Roman" w:cs="Times New Roman"/>
          <w:szCs w:val="24"/>
        </w:rPr>
        <w:t>學</w:t>
      </w:r>
      <w:r w:rsidR="00F7742F" w:rsidRPr="005D1BBA">
        <w:rPr>
          <w:rFonts w:ascii="Times New Roman" w:eastAsia="標楷體" w:hAnsi="Times New Roman" w:cs="Times New Roman" w:hint="eastAsia"/>
          <w:szCs w:val="24"/>
        </w:rPr>
        <w:t>員</w:t>
      </w:r>
      <w:r w:rsidRPr="005D1BBA">
        <w:rPr>
          <w:rFonts w:ascii="Times New Roman" w:eastAsia="標楷體" w:hAnsi="Times New Roman" w:cs="Times New Roman"/>
          <w:szCs w:val="24"/>
        </w:rPr>
        <w:t>。中午休息過後，</w:t>
      </w:r>
      <w:proofErr w:type="gramStart"/>
      <w:r w:rsidRPr="005D1BBA">
        <w:rPr>
          <w:rFonts w:ascii="Times New Roman" w:eastAsia="標楷體" w:hAnsi="Times New Roman" w:cs="Times New Roman"/>
          <w:szCs w:val="24"/>
        </w:rPr>
        <w:t>使節團創團</w:t>
      </w:r>
      <w:proofErr w:type="gramEnd"/>
      <w:r w:rsidRPr="005D1BBA">
        <w:rPr>
          <w:rFonts w:ascii="Times New Roman" w:eastAsia="標楷體" w:hAnsi="Times New Roman" w:cs="Times New Roman"/>
          <w:szCs w:val="24"/>
        </w:rPr>
        <w:t>老師江麗玉</w:t>
      </w:r>
      <w:r w:rsidR="00CD5F2E" w:rsidRPr="005D1BBA">
        <w:rPr>
          <w:rFonts w:ascii="Times New Roman" w:eastAsia="標楷體" w:hAnsi="Times New Roman" w:cs="Times New Roman" w:hint="eastAsia"/>
          <w:szCs w:val="24"/>
        </w:rPr>
        <w:t>帶</w:t>
      </w:r>
      <w:r w:rsidR="00CD5F2E" w:rsidRPr="005D1BBA">
        <w:rPr>
          <w:rFonts w:ascii="Times New Roman" w:eastAsia="標楷體" w:hAnsi="Times New Roman" w:cs="Times New Roman"/>
          <w:szCs w:val="24"/>
        </w:rPr>
        <w:t>來「</w:t>
      </w:r>
      <w:r w:rsidRPr="005D1BBA">
        <w:rPr>
          <w:rFonts w:ascii="Times New Roman" w:eastAsia="標楷體" w:hAnsi="Times New Roman" w:cs="Times New Roman"/>
          <w:szCs w:val="24"/>
        </w:rPr>
        <w:t>綠衣使節實務與國際禮儀</w:t>
      </w:r>
      <w:r w:rsidR="00CD5F2E" w:rsidRPr="005D1BBA">
        <w:rPr>
          <w:rFonts w:ascii="Times New Roman" w:eastAsia="標楷體" w:hAnsi="Times New Roman" w:cs="Times New Roman" w:hint="eastAsia"/>
          <w:szCs w:val="24"/>
        </w:rPr>
        <w:t>」</w:t>
      </w:r>
      <w:r w:rsidRPr="005D1BBA">
        <w:rPr>
          <w:rFonts w:ascii="Times New Roman" w:eastAsia="標楷體" w:hAnsi="Times New Roman" w:cs="Times New Roman"/>
          <w:szCs w:val="24"/>
        </w:rPr>
        <w:t>課程。江老師引導學</w:t>
      </w:r>
      <w:r w:rsidR="00F7742F" w:rsidRPr="005D1BBA">
        <w:rPr>
          <w:rFonts w:ascii="Times New Roman" w:eastAsia="標楷體" w:hAnsi="Times New Roman" w:cs="Times New Roman" w:hint="eastAsia"/>
          <w:szCs w:val="24"/>
        </w:rPr>
        <w:t>員</w:t>
      </w:r>
      <w:r w:rsidRPr="005D1BBA">
        <w:rPr>
          <w:rFonts w:ascii="Times New Roman" w:eastAsia="標楷體" w:hAnsi="Times New Roman" w:cs="Times New Roman"/>
          <w:szCs w:val="24"/>
        </w:rPr>
        <w:t>練習</w:t>
      </w:r>
      <w:r w:rsidR="00CD5F2E" w:rsidRPr="005D1BBA">
        <w:rPr>
          <w:rFonts w:ascii="Times New Roman" w:eastAsia="標楷體" w:hAnsi="Times New Roman" w:cs="Times New Roman" w:hint="eastAsia"/>
          <w:szCs w:val="24"/>
        </w:rPr>
        <w:t>有</w:t>
      </w:r>
      <w:r w:rsidR="00CD5F2E" w:rsidRPr="005D1BBA">
        <w:rPr>
          <w:rFonts w:ascii="Times New Roman" w:eastAsia="標楷體" w:hAnsi="Times New Roman" w:cs="Times New Roman"/>
          <w:szCs w:val="24"/>
        </w:rPr>
        <w:t>禮貌的</w:t>
      </w:r>
      <w:r w:rsidR="00F7742F" w:rsidRPr="005D1BBA">
        <w:rPr>
          <w:rFonts w:ascii="Times New Roman" w:eastAsia="標楷體" w:hAnsi="Times New Roman" w:cs="Times New Roman" w:hint="eastAsia"/>
          <w:szCs w:val="24"/>
        </w:rPr>
        <w:t>微</w:t>
      </w:r>
      <w:r w:rsidR="00F7742F" w:rsidRPr="005D1BBA">
        <w:rPr>
          <w:rFonts w:ascii="Times New Roman" w:eastAsia="標楷體" w:hAnsi="Times New Roman" w:cs="Times New Roman"/>
          <w:szCs w:val="24"/>
        </w:rPr>
        <w:t>笑</w:t>
      </w:r>
      <w:r w:rsidR="00CD5F2E" w:rsidRPr="005D1BBA">
        <w:rPr>
          <w:rFonts w:ascii="Times New Roman" w:eastAsia="標楷體" w:hAnsi="Times New Roman" w:cs="Times New Roman" w:hint="eastAsia"/>
          <w:szCs w:val="24"/>
        </w:rPr>
        <w:t>與</w:t>
      </w:r>
      <w:r w:rsidRPr="005D1BBA">
        <w:rPr>
          <w:rFonts w:ascii="Times New Roman" w:eastAsia="標楷體" w:hAnsi="Times New Roman" w:cs="Times New Roman"/>
          <w:szCs w:val="24"/>
        </w:rPr>
        <w:t>肢體語言</w:t>
      </w:r>
      <w:r w:rsidR="00CD5F2E" w:rsidRPr="005D1BBA">
        <w:rPr>
          <w:rFonts w:ascii="Times New Roman" w:eastAsia="標楷體" w:hAnsi="Times New Roman" w:cs="Times New Roman" w:hint="eastAsia"/>
          <w:szCs w:val="24"/>
        </w:rPr>
        <w:t>，</w:t>
      </w:r>
      <w:r w:rsidRPr="005D1BBA">
        <w:rPr>
          <w:rFonts w:ascii="Times New Roman" w:eastAsia="標楷體" w:hAnsi="Times New Roman" w:cs="Times New Roman"/>
          <w:szCs w:val="24"/>
        </w:rPr>
        <w:t>雖然是</w:t>
      </w:r>
      <w:proofErr w:type="gramStart"/>
      <w:r w:rsidRPr="005D1BBA">
        <w:rPr>
          <w:rFonts w:ascii="Times New Roman" w:eastAsia="標楷體" w:hAnsi="Times New Roman" w:cs="Times New Roman"/>
          <w:szCs w:val="24"/>
        </w:rPr>
        <w:t>在線上進行</w:t>
      </w:r>
      <w:proofErr w:type="gramEnd"/>
      <w:r w:rsidRPr="005D1BBA">
        <w:rPr>
          <w:rFonts w:ascii="Times New Roman" w:eastAsia="標楷體" w:hAnsi="Times New Roman" w:cs="Times New Roman"/>
          <w:szCs w:val="24"/>
        </w:rPr>
        <w:t>，大家仍然</w:t>
      </w:r>
      <w:r w:rsidR="00CD5F2E" w:rsidRPr="005D1BBA">
        <w:rPr>
          <w:rFonts w:ascii="Times New Roman" w:eastAsia="標楷體" w:hAnsi="Times New Roman" w:cs="Times New Roman" w:hint="eastAsia"/>
          <w:szCs w:val="24"/>
        </w:rPr>
        <w:t>能</w:t>
      </w:r>
      <w:r w:rsidRPr="005D1BBA">
        <w:rPr>
          <w:rFonts w:ascii="Times New Roman" w:eastAsia="標楷體" w:hAnsi="Times New Roman" w:cs="Times New Roman"/>
          <w:szCs w:val="24"/>
        </w:rPr>
        <w:t>透過鏡子、拍照等方式</w:t>
      </w:r>
      <w:r w:rsidR="00CD5F2E" w:rsidRPr="005D1BBA">
        <w:rPr>
          <w:rFonts w:ascii="Times New Roman" w:eastAsia="標楷體" w:hAnsi="Times New Roman" w:cs="Times New Roman" w:hint="eastAsia"/>
          <w:szCs w:val="24"/>
        </w:rPr>
        <w:t>積</w:t>
      </w:r>
      <w:r w:rsidR="00CD5F2E" w:rsidRPr="005D1BBA">
        <w:rPr>
          <w:rFonts w:ascii="Times New Roman" w:eastAsia="標楷體" w:hAnsi="Times New Roman" w:cs="Times New Roman"/>
          <w:szCs w:val="24"/>
        </w:rPr>
        <w:t>極</w:t>
      </w:r>
      <w:r w:rsidRPr="005D1BBA">
        <w:rPr>
          <w:rFonts w:ascii="Times New Roman" w:eastAsia="標楷體" w:hAnsi="Times New Roman" w:cs="Times New Roman"/>
          <w:szCs w:val="24"/>
        </w:rPr>
        <w:t>練習。</w:t>
      </w:r>
    </w:p>
    <w:p w14:paraId="3DCB4C9A" w14:textId="245A8091" w:rsidR="005F3F5F" w:rsidRPr="005D1BBA" w:rsidRDefault="00CD5F2E" w:rsidP="009E51A7">
      <w:pPr>
        <w:snapToGrid w:val="0"/>
        <w:spacing w:before="100" w:beforeAutospacing="1" w:after="100" w:afterAutospacing="1" w:line="400" w:lineRule="atLeast"/>
        <w:jc w:val="both"/>
        <w:rPr>
          <w:rFonts w:ascii="Times New Roman" w:eastAsia="標楷體" w:hAnsi="Times New Roman" w:cs="Times New Roman" w:hint="eastAsia"/>
          <w:szCs w:val="24"/>
        </w:rPr>
      </w:pPr>
      <w:r w:rsidRPr="005D1BBA">
        <w:rPr>
          <w:rFonts w:ascii="Times New Roman" w:eastAsia="標楷體" w:hAnsi="Times New Roman" w:cs="Times New Roman" w:hint="eastAsia"/>
          <w:szCs w:val="24"/>
        </w:rPr>
        <w:t>實務</w:t>
      </w:r>
      <w:r w:rsidRPr="005D1BBA">
        <w:rPr>
          <w:rFonts w:ascii="Times New Roman" w:eastAsia="標楷體" w:hAnsi="Times New Roman" w:cs="Times New Roman"/>
          <w:szCs w:val="24"/>
        </w:rPr>
        <w:t>傳承</w:t>
      </w:r>
      <w:r w:rsidRPr="005D1BBA">
        <w:rPr>
          <w:rFonts w:ascii="Times New Roman" w:eastAsia="標楷體" w:hAnsi="Times New Roman" w:cs="Times New Roman" w:hint="eastAsia"/>
          <w:szCs w:val="24"/>
        </w:rPr>
        <w:t>課</w:t>
      </w:r>
      <w:r w:rsidRPr="005D1BBA">
        <w:rPr>
          <w:rFonts w:ascii="Times New Roman" w:eastAsia="標楷體" w:hAnsi="Times New Roman" w:cs="Times New Roman"/>
          <w:szCs w:val="24"/>
        </w:rPr>
        <w:t>程</w:t>
      </w:r>
      <w:r w:rsidR="00620D0E" w:rsidRPr="005D1BBA">
        <w:rPr>
          <w:rFonts w:ascii="Times New Roman" w:eastAsia="標楷體" w:hAnsi="Times New Roman" w:cs="Times New Roman" w:hint="eastAsia"/>
          <w:szCs w:val="24"/>
        </w:rPr>
        <w:t>包含簡</w:t>
      </w:r>
      <w:r w:rsidR="00620D0E" w:rsidRPr="005D1BBA">
        <w:rPr>
          <w:rFonts w:ascii="Times New Roman" w:eastAsia="標楷體" w:hAnsi="Times New Roman" w:cs="Times New Roman"/>
          <w:szCs w:val="24"/>
        </w:rPr>
        <w:t>報演示、科技</w:t>
      </w:r>
      <w:r w:rsidR="00620D0E" w:rsidRPr="005D1BBA">
        <w:rPr>
          <w:rFonts w:ascii="Times New Roman" w:eastAsia="標楷體" w:hAnsi="Times New Roman" w:cs="Times New Roman" w:hint="eastAsia"/>
          <w:szCs w:val="24"/>
        </w:rPr>
        <w:t>演</w:t>
      </w:r>
      <w:r w:rsidR="00620D0E" w:rsidRPr="005D1BBA">
        <w:rPr>
          <w:rFonts w:ascii="Times New Roman" w:eastAsia="標楷體" w:hAnsi="Times New Roman" w:cs="Times New Roman"/>
          <w:szCs w:val="24"/>
        </w:rPr>
        <w:t>示與</w:t>
      </w:r>
      <w:r w:rsidR="00620D0E" w:rsidRPr="005D1BBA">
        <w:rPr>
          <w:rFonts w:ascii="Times New Roman" w:eastAsia="標楷體" w:hAnsi="Times New Roman" w:cs="Times New Roman" w:hint="eastAsia"/>
          <w:szCs w:val="24"/>
        </w:rPr>
        <w:t>經</w:t>
      </w:r>
      <w:r w:rsidR="00620D0E" w:rsidRPr="005D1BBA">
        <w:rPr>
          <w:rFonts w:ascii="Times New Roman" w:eastAsia="標楷體" w:hAnsi="Times New Roman" w:cs="Times New Roman"/>
          <w:szCs w:val="24"/>
        </w:rPr>
        <w:t>驗分享。</w:t>
      </w:r>
      <w:r w:rsidR="00620D0E" w:rsidRPr="005D1BBA">
        <w:rPr>
          <w:rFonts w:ascii="Times New Roman" w:eastAsia="標楷體" w:hAnsi="Times New Roman" w:cs="Times New Roman" w:hint="eastAsia"/>
          <w:szCs w:val="24"/>
        </w:rPr>
        <w:t>簡</w:t>
      </w:r>
      <w:r w:rsidR="00620D0E" w:rsidRPr="005D1BBA">
        <w:rPr>
          <w:rFonts w:ascii="Times New Roman" w:eastAsia="標楷體" w:hAnsi="Times New Roman" w:cs="Times New Roman"/>
          <w:szCs w:val="24"/>
        </w:rPr>
        <w:t>報組</w:t>
      </w:r>
      <w:r w:rsidR="00620D0E" w:rsidRPr="005D1BBA">
        <w:rPr>
          <w:rFonts w:ascii="Times New Roman" w:eastAsia="標楷體" w:hAnsi="Times New Roman" w:cs="Times New Roman" w:hint="eastAsia"/>
          <w:szCs w:val="24"/>
        </w:rPr>
        <w:t>在</w:t>
      </w:r>
      <w:r w:rsidR="00F7742F" w:rsidRPr="005D1BBA">
        <w:rPr>
          <w:rFonts w:ascii="Times New Roman" w:eastAsia="標楷體" w:hAnsi="Times New Roman" w:cs="Times New Roman"/>
          <w:szCs w:val="24"/>
        </w:rPr>
        <w:t>中英日三種語言</w:t>
      </w:r>
      <w:r w:rsidR="006174C4" w:rsidRPr="005D1BBA">
        <w:rPr>
          <w:rFonts w:ascii="Times New Roman" w:eastAsia="標楷體" w:hAnsi="Times New Roman" w:cs="Times New Roman"/>
          <w:szCs w:val="24"/>
        </w:rPr>
        <w:t>的簡報演示</w:t>
      </w:r>
      <w:r w:rsidR="00620D0E" w:rsidRPr="005D1BBA">
        <w:rPr>
          <w:rFonts w:ascii="Times New Roman" w:eastAsia="標楷體" w:hAnsi="Times New Roman" w:cs="Times New Roman" w:hint="eastAsia"/>
          <w:szCs w:val="24"/>
        </w:rPr>
        <w:t>中</w:t>
      </w:r>
      <w:r w:rsidR="00620D0E" w:rsidRPr="005D1BBA">
        <w:rPr>
          <w:rFonts w:ascii="Times New Roman" w:eastAsia="標楷體" w:hAnsi="Times New Roman" w:cs="Times New Roman"/>
          <w:szCs w:val="24"/>
        </w:rPr>
        <w:t>，</w:t>
      </w:r>
      <w:r w:rsidR="006174C4" w:rsidRPr="005D1BBA">
        <w:rPr>
          <w:rFonts w:ascii="Times New Roman" w:eastAsia="標楷體" w:hAnsi="Times New Roman" w:cs="Times New Roman"/>
          <w:szCs w:val="24"/>
        </w:rPr>
        <w:t>親切的笑容和大方的談吐</w:t>
      </w:r>
      <w:r w:rsidR="00F7742F" w:rsidRPr="005D1BBA">
        <w:rPr>
          <w:rFonts w:ascii="Times New Roman" w:eastAsia="標楷體" w:hAnsi="Times New Roman" w:cs="Times New Roman" w:hint="eastAsia"/>
          <w:szCs w:val="24"/>
        </w:rPr>
        <w:t>成</w:t>
      </w:r>
      <w:r w:rsidR="00F7742F" w:rsidRPr="005D1BBA">
        <w:rPr>
          <w:rFonts w:ascii="Times New Roman" w:eastAsia="標楷體" w:hAnsi="Times New Roman" w:cs="Times New Roman"/>
          <w:szCs w:val="24"/>
        </w:rPr>
        <w:t>為</w:t>
      </w:r>
      <w:r w:rsidR="00090F06" w:rsidRPr="005D1BBA">
        <w:rPr>
          <w:rFonts w:ascii="Times New Roman" w:eastAsia="標楷體" w:hAnsi="Times New Roman" w:cs="Times New Roman" w:hint="eastAsia"/>
          <w:szCs w:val="24"/>
        </w:rPr>
        <w:t>學</w:t>
      </w:r>
      <w:r w:rsidR="00090F06" w:rsidRPr="005D1BBA">
        <w:rPr>
          <w:rFonts w:ascii="Times New Roman" w:eastAsia="標楷體" w:hAnsi="Times New Roman" w:cs="Times New Roman"/>
          <w:szCs w:val="24"/>
        </w:rPr>
        <w:t>員</w:t>
      </w:r>
      <w:r w:rsidR="006174C4" w:rsidRPr="005D1BBA">
        <w:rPr>
          <w:rFonts w:ascii="Times New Roman" w:eastAsia="標楷體" w:hAnsi="Times New Roman" w:cs="Times New Roman"/>
          <w:szCs w:val="24"/>
        </w:rPr>
        <w:t>們</w:t>
      </w:r>
      <w:r w:rsidR="00F7742F" w:rsidRPr="005D1BBA">
        <w:rPr>
          <w:rFonts w:ascii="Times New Roman" w:eastAsia="標楷體" w:hAnsi="Times New Roman" w:cs="Times New Roman" w:hint="eastAsia"/>
          <w:szCs w:val="24"/>
        </w:rPr>
        <w:t>最</w:t>
      </w:r>
      <w:r w:rsidR="00F7742F" w:rsidRPr="005D1BBA">
        <w:rPr>
          <w:rFonts w:ascii="Times New Roman" w:eastAsia="標楷體" w:hAnsi="Times New Roman" w:cs="Times New Roman"/>
          <w:szCs w:val="24"/>
        </w:rPr>
        <w:t>好的</w:t>
      </w:r>
      <w:r w:rsidR="00F7742F" w:rsidRPr="005D1BBA">
        <w:rPr>
          <w:rFonts w:ascii="Times New Roman" w:eastAsia="標楷體" w:hAnsi="Times New Roman" w:cs="Times New Roman" w:hint="eastAsia"/>
          <w:szCs w:val="24"/>
        </w:rPr>
        <w:t>示</w:t>
      </w:r>
      <w:r w:rsidR="00F7742F" w:rsidRPr="005D1BBA">
        <w:rPr>
          <w:rFonts w:ascii="Times New Roman" w:eastAsia="標楷體" w:hAnsi="Times New Roman" w:cs="Times New Roman"/>
          <w:szCs w:val="24"/>
        </w:rPr>
        <w:t>範</w:t>
      </w:r>
      <w:r w:rsidR="00620D0E" w:rsidRPr="005D1BBA">
        <w:rPr>
          <w:rFonts w:ascii="Times New Roman" w:eastAsia="標楷體" w:hAnsi="Times New Roman" w:cs="Times New Roman" w:hint="eastAsia"/>
          <w:szCs w:val="24"/>
        </w:rPr>
        <w:t>；</w:t>
      </w:r>
      <w:r w:rsidR="00090F06" w:rsidRPr="005D1BBA">
        <w:rPr>
          <w:rFonts w:ascii="Times New Roman" w:eastAsia="標楷體" w:hAnsi="Times New Roman" w:cs="Times New Roman" w:hint="eastAsia"/>
          <w:szCs w:val="24"/>
        </w:rPr>
        <w:t>科</w:t>
      </w:r>
      <w:r w:rsidR="00090F06" w:rsidRPr="005D1BBA">
        <w:rPr>
          <w:rFonts w:ascii="Times New Roman" w:eastAsia="標楷體" w:hAnsi="Times New Roman" w:cs="Times New Roman"/>
          <w:szCs w:val="24"/>
        </w:rPr>
        <w:t>技組</w:t>
      </w:r>
      <w:r w:rsidR="00620D0E" w:rsidRPr="005D1BBA">
        <w:rPr>
          <w:rFonts w:ascii="Times New Roman" w:eastAsia="標楷體" w:hAnsi="Times New Roman" w:cs="Times New Roman" w:hint="eastAsia"/>
          <w:szCs w:val="24"/>
        </w:rPr>
        <w:t>則</w:t>
      </w:r>
      <w:r w:rsidR="00620D0E" w:rsidRPr="005D1BBA">
        <w:rPr>
          <w:rFonts w:ascii="Times New Roman" w:eastAsia="標楷體" w:hAnsi="Times New Roman" w:cs="Times New Roman"/>
          <w:szCs w:val="24"/>
        </w:rPr>
        <w:t>是</w:t>
      </w:r>
      <w:r w:rsidR="00620D0E" w:rsidRPr="005D1BBA">
        <w:rPr>
          <w:rFonts w:ascii="Times New Roman" w:eastAsia="標楷體" w:hAnsi="Times New Roman" w:cs="Times New Roman" w:hint="eastAsia"/>
          <w:szCs w:val="24"/>
        </w:rPr>
        <w:t>展</w:t>
      </w:r>
      <w:r w:rsidR="00620D0E" w:rsidRPr="005D1BBA">
        <w:rPr>
          <w:rFonts w:ascii="Times New Roman" w:eastAsia="標楷體" w:hAnsi="Times New Roman" w:cs="Times New Roman"/>
          <w:szCs w:val="24"/>
        </w:rPr>
        <w:t>示</w:t>
      </w:r>
      <w:proofErr w:type="gramStart"/>
      <w:r w:rsidRPr="005D1BBA">
        <w:rPr>
          <w:rFonts w:ascii="Times New Roman" w:eastAsia="標楷體" w:hAnsi="Times New Roman" w:cs="Times New Roman" w:hint="eastAsia"/>
          <w:szCs w:val="24"/>
        </w:rPr>
        <w:t>國際</w:t>
      </w:r>
      <w:r w:rsidR="006174C4" w:rsidRPr="005D1BBA">
        <w:rPr>
          <w:rFonts w:ascii="Times New Roman" w:eastAsia="標楷體" w:hAnsi="Times New Roman" w:cs="Times New Roman"/>
          <w:szCs w:val="24"/>
        </w:rPr>
        <w:t>線上</w:t>
      </w:r>
      <w:r w:rsidRPr="005D1BBA">
        <w:rPr>
          <w:rFonts w:ascii="Times New Roman" w:eastAsia="標楷體" w:hAnsi="Times New Roman" w:cs="Times New Roman" w:hint="eastAsia"/>
          <w:szCs w:val="24"/>
        </w:rPr>
        <w:t>交</w:t>
      </w:r>
      <w:r w:rsidRPr="005D1BBA">
        <w:rPr>
          <w:rFonts w:ascii="Times New Roman" w:eastAsia="標楷體" w:hAnsi="Times New Roman" w:cs="Times New Roman"/>
          <w:szCs w:val="24"/>
        </w:rPr>
        <w:t>流</w:t>
      </w:r>
      <w:proofErr w:type="gramEnd"/>
      <w:r w:rsidRPr="005D1BBA">
        <w:rPr>
          <w:rFonts w:ascii="Times New Roman" w:eastAsia="標楷體" w:hAnsi="Times New Roman" w:cs="Times New Roman"/>
          <w:szCs w:val="24"/>
        </w:rPr>
        <w:t>可用的</w:t>
      </w:r>
      <w:r w:rsidRPr="005D1BBA">
        <w:rPr>
          <w:rFonts w:ascii="Times New Roman" w:eastAsia="標楷體" w:hAnsi="Times New Roman" w:cs="Times New Roman" w:hint="eastAsia"/>
          <w:szCs w:val="24"/>
        </w:rPr>
        <w:t>平</w:t>
      </w:r>
      <w:proofErr w:type="gramStart"/>
      <w:r w:rsidRPr="005D1BBA">
        <w:rPr>
          <w:rFonts w:ascii="Times New Roman" w:eastAsia="標楷體" w:hAnsi="Times New Roman" w:cs="Times New Roman"/>
          <w:szCs w:val="24"/>
        </w:rPr>
        <w:t>臺</w:t>
      </w:r>
      <w:proofErr w:type="gramEnd"/>
      <w:r w:rsidRPr="005D1BBA">
        <w:rPr>
          <w:rFonts w:ascii="Times New Roman" w:eastAsia="標楷體" w:hAnsi="Times New Roman" w:cs="Times New Roman"/>
          <w:szCs w:val="24"/>
        </w:rPr>
        <w:t>「</w:t>
      </w:r>
      <w:proofErr w:type="spellStart"/>
      <w:r w:rsidR="006174C4" w:rsidRPr="005D1BBA">
        <w:rPr>
          <w:rFonts w:ascii="Times New Roman" w:eastAsia="標楷體" w:hAnsi="Times New Roman" w:cs="Times New Roman"/>
          <w:szCs w:val="24"/>
        </w:rPr>
        <w:t>Kialo</w:t>
      </w:r>
      <w:proofErr w:type="spellEnd"/>
      <w:r w:rsidRPr="005D1BBA">
        <w:rPr>
          <w:rFonts w:ascii="Times New Roman" w:eastAsia="標楷體" w:hAnsi="Times New Roman" w:cs="Times New Roman" w:hint="eastAsia"/>
          <w:szCs w:val="24"/>
        </w:rPr>
        <w:t>」</w:t>
      </w:r>
      <w:r w:rsidR="006174C4" w:rsidRPr="005D1BBA">
        <w:rPr>
          <w:rFonts w:ascii="Times New Roman" w:eastAsia="標楷體" w:hAnsi="Times New Roman" w:cs="Times New Roman"/>
          <w:szCs w:val="24"/>
        </w:rPr>
        <w:t>，</w:t>
      </w:r>
      <w:r w:rsidR="00090F06" w:rsidRPr="005D1BBA">
        <w:rPr>
          <w:rFonts w:ascii="Times New Roman" w:eastAsia="標楷體" w:hAnsi="Times New Roman" w:cs="Times New Roman" w:hint="eastAsia"/>
          <w:szCs w:val="24"/>
        </w:rPr>
        <w:t>學</w:t>
      </w:r>
      <w:r w:rsidR="00090F06" w:rsidRPr="005D1BBA">
        <w:rPr>
          <w:rFonts w:ascii="Times New Roman" w:eastAsia="標楷體" w:hAnsi="Times New Roman" w:cs="Times New Roman"/>
          <w:szCs w:val="24"/>
        </w:rPr>
        <w:t>員</w:t>
      </w:r>
      <w:r w:rsidRPr="005D1BBA">
        <w:rPr>
          <w:rFonts w:ascii="Times New Roman" w:eastAsia="標楷體" w:hAnsi="Times New Roman" w:cs="Times New Roman" w:hint="eastAsia"/>
          <w:szCs w:val="24"/>
        </w:rPr>
        <w:t>一</w:t>
      </w:r>
      <w:r w:rsidRPr="005D1BBA">
        <w:rPr>
          <w:rFonts w:ascii="Times New Roman" w:eastAsia="標楷體" w:hAnsi="Times New Roman" w:cs="Times New Roman"/>
          <w:szCs w:val="24"/>
        </w:rPr>
        <w:t>同</w:t>
      </w:r>
      <w:r w:rsidR="006174C4" w:rsidRPr="005D1BBA">
        <w:rPr>
          <w:rFonts w:ascii="Times New Roman" w:eastAsia="標楷體" w:hAnsi="Times New Roman" w:cs="Times New Roman"/>
          <w:szCs w:val="24"/>
        </w:rPr>
        <w:t>練習</w:t>
      </w:r>
      <w:r w:rsidRPr="005D1BBA">
        <w:rPr>
          <w:rFonts w:ascii="Times New Roman" w:eastAsia="標楷體" w:hAnsi="Times New Roman" w:cs="Times New Roman" w:hint="eastAsia"/>
          <w:szCs w:val="24"/>
        </w:rPr>
        <w:t>為</w:t>
      </w:r>
      <w:r w:rsidRPr="005D1BBA">
        <w:rPr>
          <w:rFonts w:ascii="Times New Roman" w:eastAsia="標楷體" w:hAnsi="Times New Roman" w:cs="Times New Roman"/>
          <w:szCs w:val="24"/>
        </w:rPr>
        <w:t>議題</w:t>
      </w:r>
      <w:r w:rsidR="006174C4" w:rsidRPr="005D1BBA">
        <w:rPr>
          <w:rFonts w:ascii="Times New Roman" w:eastAsia="標楷體" w:hAnsi="Times New Roman" w:cs="Times New Roman"/>
          <w:szCs w:val="24"/>
        </w:rPr>
        <w:t>發表</w:t>
      </w:r>
      <w:r w:rsidRPr="005D1BBA">
        <w:rPr>
          <w:rFonts w:ascii="Times New Roman" w:eastAsia="標楷體" w:hAnsi="Times New Roman" w:cs="Times New Roman" w:hint="eastAsia"/>
          <w:szCs w:val="24"/>
        </w:rPr>
        <w:t>正</w:t>
      </w:r>
      <w:r w:rsidRPr="005D1BBA">
        <w:rPr>
          <w:rFonts w:ascii="Times New Roman" w:eastAsia="標楷體" w:hAnsi="Times New Roman" w:cs="Times New Roman"/>
          <w:szCs w:val="24"/>
        </w:rPr>
        <w:t>反意見，並體驗</w:t>
      </w:r>
      <w:r w:rsidR="006174C4" w:rsidRPr="005D1BBA">
        <w:rPr>
          <w:rFonts w:ascii="Times New Roman" w:eastAsia="標楷體" w:hAnsi="Times New Roman" w:cs="Times New Roman"/>
          <w:szCs w:val="24"/>
        </w:rPr>
        <w:t>投票等功能。</w:t>
      </w:r>
      <w:r w:rsidR="006174C4" w:rsidRPr="005D1BBA">
        <w:rPr>
          <w:rFonts w:ascii="Times New Roman" w:eastAsia="標楷體" w:hAnsi="Times New Roman" w:cs="Times New Roman"/>
          <w:szCs w:val="24"/>
        </w:rPr>
        <w:t>Q&amp;A</w:t>
      </w:r>
      <w:r w:rsidR="00620D0E" w:rsidRPr="005D1BBA">
        <w:rPr>
          <w:rFonts w:ascii="Times New Roman" w:eastAsia="標楷體" w:hAnsi="Times New Roman" w:cs="Times New Roman" w:hint="eastAsia"/>
          <w:szCs w:val="24"/>
        </w:rPr>
        <w:t>時</w:t>
      </w:r>
      <w:r w:rsidR="006174C4" w:rsidRPr="005D1BBA">
        <w:rPr>
          <w:rFonts w:ascii="Times New Roman" w:eastAsia="標楷體" w:hAnsi="Times New Roman" w:cs="Times New Roman"/>
          <w:szCs w:val="24"/>
        </w:rPr>
        <w:t>間</w:t>
      </w:r>
      <w:r w:rsidRPr="005D1BBA">
        <w:rPr>
          <w:rFonts w:ascii="Times New Roman" w:eastAsia="標楷體" w:hAnsi="Times New Roman" w:cs="Times New Roman" w:hint="eastAsia"/>
          <w:szCs w:val="24"/>
        </w:rPr>
        <w:t>由</w:t>
      </w:r>
      <w:r w:rsidR="00620D0E" w:rsidRPr="005D1BBA">
        <w:rPr>
          <w:rFonts w:ascii="Times New Roman" w:eastAsia="標楷體" w:hAnsi="Times New Roman" w:cs="Times New Roman" w:hint="eastAsia"/>
          <w:szCs w:val="24"/>
        </w:rPr>
        <w:t>全</w:t>
      </w:r>
      <w:r w:rsidR="00620D0E" w:rsidRPr="005D1BBA">
        <w:rPr>
          <w:rFonts w:ascii="Times New Roman" w:eastAsia="標楷體" w:hAnsi="Times New Roman" w:cs="Times New Roman"/>
          <w:szCs w:val="24"/>
        </w:rPr>
        <w:t>體</w:t>
      </w:r>
      <w:r w:rsidR="006174C4" w:rsidRPr="005D1BBA">
        <w:rPr>
          <w:rFonts w:ascii="Times New Roman" w:eastAsia="標楷體" w:hAnsi="Times New Roman" w:cs="Times New Roman"/>
          <w:szCs w:val="24"/>
        </w:rPr>
        <w:t>使節</w:t>
      </w:r>
      <w:r w:rsidRPr="005D1BBA">
        <w:rPr>
          <w:rFonts w:ascii="Times New Roman" w:eastAsia="標楷體" w:hAnsi="Times New Roman" w:cs="Times New Roman" w:hint="eastAsia"/>
          <w:szCs w:val="24"/>
        </w:rPr>
        <w:t>團</w:t>
      </w:r>
      <w:r w:rsidR="00620D0E" w:rsidRPr="005D1BBA">
        <w:rPr>
          <w:rFonts w:ascii="Times New Roman" w:eastAsia="標楷體" w:hAnsi="Times New Roman" w:cs="Times New Roman" w:hint="eastAsia"/>
          <w:szCs w:val="24"/>
        </w:rPr>
        <w:t>學</w:t>
      </w:r>
      <w:r w:rsidR="00620D0E" w:rsidRPr="005D1BBA">
        <w:rPr>
          <w:rFonts w:ascii="Times New Roman" w:eastAsia="標楷體" w:hAnsi="Times New Roman" w:cs="Times New Roman"/>
          <w:szCs w:val="24"/>
        </w:rPr>
        <w:t>姊</w:t>
      </w:r>
      <w:r w:rsidR="006174C4" w:rsidRPr="005D1BBA">
        <w:rPr>
          <w:rFonts w:ascii="Times New Roman" w:eastAsia="標楷體" w:hAnsi="Times New Roman" w:cs="Times New Roman"/>
          <w:szCs w:val="24"/>
        </w:rPr>
        <w:t>解答學妹對綠衣使節的好奇與疑問，分享</w:t>
      </w:r>
      <w:r w:rsidRPr="005D1BBA">
        <w:rPr>
          <w:rFonts w:ascii="Times New Roman" w:eastAsia="標楷體" w:hAnsi="Times New Roman" w:cs="Times New Roman" w:hint="eastAsia"/>
          <w:szCs w:val="24"/>
        </w:rPr>
        <w:t>交</w:t>
      </w:r>
      <w:r w:rsidRPr="005D1BBA">
        <w:rPr>
          <w:rFonts w:ascii="Times New Roman" w:eastAsia="標楷體" w:hAnsi="Times New Roman" w:cs="Times New Roman"/>
          <w:szCs w:val="24"/>
        </w:rPr>
        <w:t>流</w:t>
      </w:r>
      <w:r w:rsidRPr="005D1BBA">
        <w:rPr>
          <w:rFonts w:ascii="Times New Roman" w:eastAsia="標楷體" w:hAnsi="Times New Roman" w:cs="Times New Roman" w:hint="eastAsia"/>
          <w:szCs w:val="24"/>
        </w:rPr>
        <w:t>接</w:t>
      </w:r>
      <w:r w:rsidRPr="005D1BBA">
        <w:rPr>
          <w:rFonts w:ascii="Times New Roman" w:eastAsia="標楷體" w:hAnsi="Times New Roman" w:cs="Times New Roman"/>
          <w:szCs w:val="24"/>
        </w:rPr>
        <w:t>待的</w:t>
      </w:r>
      <w:r w:rsidR="006174C4" w:rsidRPr="005D1BBA">
        <w:rPr>
          <w:rFonts w:ascii="Times New Roman" w:eastAsia="標楷體" w:hAnsi="Times New Roman" w:cs="Times New Roman"/>
          <w:szCs w:val="24"/>
        </w:rPr>
        <w:t>經驗與</w:t>
      </w:r>
      <w:r w:rsidRPr="005D1BBA">
        <w:rPr>
          <w:rFonts w:ascii="Times New Roman" w:eastAsia="標楷體" w:hAnsi="Times New Roman" w:cs="Times New Roman" w:hint="eastAsia"/>
          <w:szCs w:val="24"/>
        </w:rPr>
        <w:t>甄</w:t>
      </w:r>
      <w:r w:rsidRPr="005D1BBA">
        <w:rPr>
          <w:rFonts w:ascii="Times New Roman" w:eastAsia="標楷體" w:hAnsi="Times New Roman" w:cs="Times New Roman"/>
          <w:szCs w:val="24"/>
        </w:rPr>
        <w:t>選</w:t>
      </w:r>
      <w:r w:rsidRPr="005D1BBA">
        <w:rPr>
          <w:rFonts w:ascii="Times New Roman" w:eastAsia="標楷體" w:hAnsi="Times New Roman" w:cs="Times New Roman" w:hint="eastAsia"/>
          <w:szCs w:val="24"/>
        </w:rPr>
        <w:t>方</w:t>
      </w:r>
      <w:r w:rsidRPr="005D1BBA">
        <w:rPr>
          <w:rFonts w:ascii="Times New Roman" w:eastAsia="標楷體" w:hAnsi="Times New Roman" w:cs="Times New Roman"/>
          <w:szCs w:val="24"/>
        </w:rPr>
        <w:t>法。</w:t>
      </w:r>
    </w:p>
    <w:p w14:paraId="6C91BAEC" w14:textId="39D773F3" w:rsidR="00416244" w:rsidRPr="005D1BBA" w:rsidRDefault="00256670" w:rsidP="009E51A7">
      <w:pPr>
        <w:snapToGrid w:val="0"/>
        <w:spacing w:before="100" w:beforeAutospacing="1" w:after="100" w:afterAutospacing="1" w:line="400" w:lineRule="atLeast"/>
        <w:jc w:val="both"/>
        <w:rPr>
          <w:rFonts w:ascii="Times New Roman" w:eastAsia="標楷體" w:hAnsi="Times New Roman" w:cs="Times New Roman"/>
          <w:szCs w:val="24"/>
        </w:rPr>
      </w:pPr>
      <w:r w:rsidRPr="005D1BBA">
        <w:rPr>
          <w:rFonts w:ascii="Times New Roman" w:eastAsia="標楷體" w:hAnsi="Times New Roman" w:cs="Times New Roman"/>
          <w:szCs w:val="24"/>
        </w:rPr>
        <w:t>第二天</w:t>
      </w:r>
      <w:r w:rsidRPr="005D1BBA">
        <w:rPr>
          <w:rFonts w:ascii="Times New Roman" w:eastAsia="標楷體" w:hAnsi="Times New Roman" w:cs="Times New Roman" w:hint="eastAsia"/>
          <w:szCs w:val="24"/>
        </w:rPr>
        <w:t>課</w:t>
      </w:r>
      <w:r w:rsidRPr="005D1BBA">
        <w:rPr>
          <w:rFonts w:ascii="Times New Roman" w:eastAsia="標楷體" w:hAnsi="Times New Roman" w:cs="Times New Roman"/>
          <w:szCs w:val="24"/>
        </w:rPr>
        <w:t>程</w:t>
      </w:r>
      <w:r w:rsidRPr="005D1BBA">
        <w:rPr>
          <w:rFonts w:ascii="Times New Roman" w:eastAsia="標楷體" w:hAnsi="Times New Roman" w:cs="Times New Roman" w:hint="eastAsia"/>
          <w:szCs w:val="24"/>
        </w:rPr>
        <w:t>以</w:t>
      </w:r>
      <w:r w:rsidRPr="005D1BBA">
        <w:rPr>
          <w:rFonts w:ascii="Times New Roman" w:eastAsia="標楷體" w:hAnsi="Times New Roman" w:cs="Times New Roman"/>
          <w:szCs w:val="24"/>
        </w:rPr>
        <w:t>校史</w:t>
      </w:r>
      <w:r w:rsidRPr="005D1BBA">
        <w:rPr>
          <w:rFonts w:ascii="Times New Roman" w:eastAsia="標楷體" w:hAnsi="Times New Roman" w:cs="Times New Roman" w:hint="eastAsia"/>
          <w:szCs w:val="24"/>
        </w:rPr>
        <w:t>故事</w:t>
      </w:r>
      <w:r w:rsidRPr="005D1BBA">
        <w:rPr>
          <w:rFonts w:ascii="Times New Roman" w:eastAsia="標楷體" w:hAnsi="Times New Roman" w:cs="Times New Roman"/>
          <w:szCs w:val="24"/>
        </w:rPr>
        <w:t>展開序</w:t>
      </w:r>
      <w:r w:rsidRPr="005D1BBA">
        <w:rPr>
          <w:rFonts w:ascii="Times New Roman" w:eastAsia="標楷體" w:hAnsi="Times New Roman" w:cs="Times New Roman" w:hint="eastAsia"/>
          <w:szCs w:val="24"/>
        </w:rPr>
        <w:t>幕，</w:t>
      </w:r>
      <w:r w:rsidRPr="005D1BBA">
        <w:rPr>
          <w:rFonts w:ascii="Times New Roman" w:eastAsia="標楷體" w:hAnsi="Times New Roman" w:cs="Times New Roman"/>
          <w:szCs w:val="24"/>
        </w:rPr>
        <w:t>邀請到對本校</w:t>
      </w:r>
      <w:proofErr w:type="gramStart"/>
      <w:r w:rsidRPr="005D1BBA">
        <w:rPr>
          <w:rFonts w:ascii="Times New Roman" w:eastAsia="標楷體" w:hAnsi="Times New Roman" w:cs="Times New Roman"/>
          <w:szCs w:val="24"/>
        </w:rPr>
        <w:t>校</w:t>
      </w:r>
      <w:proofErr w:type="gramEnd"/>
      <w:r w:rsidRPr="005D1BBA">
        <w:rPr>
          <w:rFonts w:ascii="Times New Roman" w:eastAsia="標楷體" w:hAnsi="Times New Roman" w:cs="Times New Roman"/>
          <w:szCs w:val="24"/>
        </w:rPr>
        <w:t>史有深入研究的蔡蔚群老師介紹北</w:t>
      </w:r>
      <w:proofErr w:type="gramStart"/>
      <w:r w:rsidRPr="005D1BBA">
        <w:rPr>
          <w:rFonts w:ascii="Times New Roman" w:eastAsia="標楷體" w:hAnsi="Times New Roman" w:cs="Times New Roman"/>
          <w:szCs w:val="24"/>
        </w:rPr>
        <w:t>一</w:t>
      </w:r>
      <w:proofErr w:type="gramEnd"/>
      <w:r w:rsidRPr="005D1BBA">
        <w:rPr>
          <w:rFonts w:ascii="Times New Roman" w:eastAsia="標楷體" w:hAnsi="Times New Roman" w:cs="Times New Roman"/>
          <w:szCs w:val="24"/>
        </w:rPr>
        <w:t>女歷史</w:t>
      </w:r>
      <w:r w:rsidRPr="005D1BBA">
        <w:rPr>
          <w:rFonts w:ascii="Times New Roman" w:eastAsia="標楷體" w:hAnsi="Times New Roman" w:cs="Times New Roman" w:hint="eastAsia"/>
          <w:szCs w:val="24"/>
        </w:rPr>
        <w:t>。</w:t>
      </w:r>
      <w:r w:rsidRPr="005D1BBA">
        <w:rPr>
          <w:rFonts w:ascii="Times New Roman" w:eastAsia="標楷體" w:hAnsi="Times New Roman" w:cs="Times New Roman"/>
          <w:szCs w:val="24"/>
        </w:rPr>
        <w:t>其中包含北</w:t>
      </w:r>
      <w:proofErr w:type="gramStart"/>
      <w:r w:rsidRPr="005D1BBA">
        <w:rPr>
          <w:rFonts w:ascii="Times New Roman" w:eastAsia="標楷體" w:hAnsi="Times New Roman" w:cs="Times New Roman"/>
          <w:szCs w:val="24"/>
        </w:rPr>
        <w:t>一</w:t>
      </w:r>
      <w:proofErr w:type="gramEnd"/>
      <w:r w:rsidRPr="005D1BBA">
        <w:rPr>
          <w:rFonts w:ascii="Times New Roman" w:eastAsia="標楷體" w:hAnsi="Times New Roman" w:cs="Times New Roman"/>
          <w:szCs w:val="24"/>
        </w:rPr>
        <w:t>女校名</w:t>
      </w:r>
      <w:r w:rsidRPr="005D1BBA">
        <w:rPr>
          <w:rFonts w:ascii="Times New Roman" w:eastAsia="標楷體" w:hAnsi="Times New Roman" w:cs="Times New Roman" w:hint="eastAsia"/>
          <w:szCs w:val="24"/>
        </w:rPr>
        <w:t>的</w:t>
      </w:r>
      <w:r w:rsidRPr="005D1BBA">
        <w:rPr>
          <w:rFonts w:ascii="Times New Roman" w:eastAsia="標楷體" w:hAnsi="Times New Roman" w:cs="Times New Roman"/>
          <w:szCs w:val="24"/>
        </w:rPr>
        <w:t>沿</w:t>
      </w:r>
      <w:r w:rsidRPr="005D1BBA">
        <w:rPr>
          <w:rFonts w:ascii="Times New Roman" w:eastAsia="標楷體" w:hAnsi="Times New Roman" w:cs="Times New Roman" w:hint="eastAsia"/>
          <w:szCs w:val="24"/>
        </w:rPr>
        <w:t>革、</w:t>
      </w:r>
      <w:r w:rsidRPr="005D1BBA">
        <w:rPr>
          <w:rFonts w:ascii="Times New Roman" w:eastAsia="標楷體" w:hAnsi="Times New Roman" w:cs="Times New Roman"/>
          <w:szCs w:val="24"/>
        </w:rPr>
        <w:t>校舍</w:t>
      </w:r>
      <w:r w:rsidRPr="005D1BBA">
        <w:rPr>
          <w:rFonts w:ascii="Times New Roman" w:eastAsia="標楷體" w:hAnsi="Times New Roman" w:cs="Times New Roman" w:hint="eastAsia"/>
          <w:szCs w:val="24"/>
        </w:rPr>
        <w:t>的</w:t>
      </w:r>
      <w:r w:rsidRPr="005D1BBA">
        <w:rPr>
          <w:rFonts w:ascii="Times New Roman" w:eastAsia="標楷體" w:hAnsi="Times New Roman" w:cs="Times New Roman"/>
          <w:szCs w:val="24"/>
        </w:rPr>
        <w:t>變</w:t>
      </w:r>
      <w:r w:rsidRPr="005D1BBA">
        <w:rPr>
          <w:rFonts w:ascii="Times New Roman" w:eastAsia="標楷體" w:hAnsi="Times New Roman" w:cs="Times New Roman" w:hint="eastAsia"/>
          <w:szCs w:val="24"/>
        </w:rPr>
        <w:t>化、</w:t>
      </w:r>
      <w:r w:rsidRPr="005D1BBA">
        <w:rPr>
          <w:rFonts w:ascii="Times New Roman" w:eastAsia="標楷體" w:hAnsi="Times New Roman" w:cs="Times New Roman"/>
          <w:szCs w:val="24"/>
        </w:rPr>
        <w:t>歷任校長的作為</w:t>
      </w:r>
      <w:r w:rsidRPr="005D1BBA">
        <w:rPr>
          <w:rFonts w:ascii="Times New Roman" w:eastAsia="標楷體" w:hAnsi="Times New Roman" w:cs="Times New Roman" w:hint="eastAsia"/>
          <w:szCs w:val="24"/>
        </w:rPr>
        <w:t>，</w:t>
      </w:r>
      <w:r w:rsidRPr="005D1BBA">
        <w:rPr>
          <w:rFonts w:ascii="Times New Roman" w:eastAsia="標楷體" w:hAnsi="Times New Roman" w:cs="Times New Roman"/>
          <w:szCs w:val="24"/>
        </w:rPr>
        <w:t>以及學校具代表性景點。學</w:t>
      </w:r>
      <w:r w:rsidRPr="005D1BBA">
        <w:rPr>
          <w:rFonts w:ascii="Times New Roman" w:eastAsia="標楷體" w:hAnsi="Times New Roman" w:cs="Times New Roman" w:hint="eastAsia"/>
          <w:szCs w:val="24"/>
        </w:rPr>
        <w:t>員</w:t>
      </w:r>
      <w:r w:rsidRPr="005D1BBA">
        <w:rPr>
          <w:rFonts w:ascii="Times New Roman" w:eastAsia="標楷體" w:hAnsi="Times New Roman" w:cs="Times New Roman"/>
          <w:szCs w:val="24"/>
        </w:rPr>
        <w:t>在</w:t>
      </w:r>
      <w:r w:rsidRPr="005D1BBA">
        <w:rPr>
          <w:rFonts w:ascii="Times New Roman" w:eastAsia="標楷體" w:hAnsi="Times New Roman" w:cs="Times New Roman" w:hint="eastAsia"/>
          <w:szCs w:val="24"/>
        </w:rPr>
        <w:t>聆</w:t>
      </w:r>
      <w:r w:rsidRPr="005D1BBA">
        <w:rPr>
          <w:rFonts w:ascii="Times New Roman" w:eastAsia="標楷體" w:hAnsi="Times New Roman" w:cs="Times New Roman"/>
          <w:szCs w:val="24"/>
        </w:rPr>
        <w:t>聽有趣的故事中，</w:t>
      </w:r>
      <w:r w:rsidRPr="005D1BBA">
        <w:rPr>
          <w:rFonts w:ascii="Times New Roman" w:eastAsia="標楷體" w:hAnsi="Times New Roman" w:cs="Times New Roman" w:hint="eastAsia"/>
          <w:szCs w:val="24"/>
        </w:rPr>
        <w:t>也</w:t>
      </w:r>
      <w:r w:rsidRPr="005D1BBA">
        <w:rPr>
          <w:rFonts w:ascii="Times New Roman" w:eastAsia="標楷體" w:hAnsi="Times New Roman" w:cs="Times New Roman"/>
          <w:szCs w:val="24"/>
        </w:rPr>
        <w:t>對</w:t>
      </w:r>
      <w:r w:rsidRPr="005D1BBA">
        <w:rPr>
          <w:rFonts w:ascii="Times New Roman" w:eastAsia="標楷體" w:hAnsi="Times New Roman" w:cs="Times New Roman" w:hint="eastAsia"/>
          <w:szCs w:val="24"/>
        </w:rPr>
        <w:t>學</w:t>
      </w:r>
      <w:r w:rsidRPr="005D1BBA">
        <w:rPr>
          <w:rFonts w:ascii="Times New Roman" w:eastAsia="標楷體" w:hAnsi="Times New Roman" w:cs="Times New Roman"/>
          <w:szCs w:val="24"/>
        </w:rPr>
        <w:t>校歷史留下許多深刻的印象。</w:t>
      </w:r>
      <w:r w:rsidRPr="005D1BBA">
        <w:rPr>
          <w:rFonts w:ascii="Times New Roman" w:eastAsia="標楷體" w:hAnsi="Times New Roman" w:cs="Times New Roman" w:hint="eastAsia"/>
          <w:szCs w:val="24"/>
        </w:rPr>
        <w:t>壓軸</w:t>
      </w:r>
      <w:r w:rsidRPr="005D1BBA">
        <w:rPr>
          <w:rFonts w:ascii="Times New Roman" w:eastAsia="標楷體" w:hAnsi="Times New Roman" w:cs="Times New Roman"/>
          <w:szCs w:val="24"/>
        </w:rPr>
        <w:t>的課程是陳麗明老師帶來的「中文</w:t>
      </w:r>
      <w:proofErr w:type="gramStart"/>
      <w:r w:rsidRPr="005D1BBA">
        <w:rPr>
          <w:rFonts w:ascii="Times New Roman" w:eastAsia="標楷體" w:hAnsi="Times New Roman" w:cs="Times New Roman"/>
          <w:szCs w:val="24"/>
        </w:rPr>
        <w:t>口說與表達</w:t>
      </w:r>
      <w:proofErr w:type="gramEnd"/>
      <w:r w:rsidRPr="005D1BBA">
        <w:rPr>
          <w:rFonts w:ascii="Times New Roman" w:eastAsia="標楷體" w:hAnsi="Times New Roman" w:cs="Times New Roman"/>
          <w:szCs w:val="24"/>
        </w:rPr>
        <w:t>」，</w:t>
      </w:r>
      <w:r w:rsidRPr="005D1BBA">
        <w:rPr>
          <w:rFonts w:ascii="Times New Roman" w:eastAsia="標楷體" w:hAnsi="Times New Roman" w:cs="Times New Roman" w:hint="eastAsia"/>
          <w:szCs w:val="24"/>
        </w:rPr>
        <w:t>學</w:t>
      </w:r>
      <w:r w:rsidRPr="005D1BBA">
        <w:rPr>
          <w:rFonts w:ascii="Times New Roman" w:eastAsia="標楷體" w:hAnsi="Times New Roman" w:cs="Times New Roman"/>
          <w:szCs w:val="24"/>
        </w:rPr>
        <w:t>員們學習如何適當的表達和聆聽</w:t>
      </w:r>
      <w:r w:rsidRPr="005D1BBA">
        <w:rPr>
          <w:rFonts w:ascii="Times New Roman" w:eastAsia="標楷體" w:hAnsi="Times New Roman" w:cs="Times New Roman" w:hint="eastAsia"/>
          <w:szCs w:val="24"/>
        </w:rPr>
        <w:t>以</w:t>
      </w:r>
      <w:r w:rsidRPr="005D1BBA">
        <w:rPr>
          <w:rFonts w:ascii="Times New Roman" w:eastAsia="標楷體" w:hAnsi="Times New Roman" w:cs="Times New Roman"/>
          <w:szCs w:val="24"/>
        </w:rPr>
        <w:t>達到最</w:t>
      </w:r>
      <w:r w:rsidRPr="005D1BBA">
        <w:rPr>
          <w:rFonts w:ascii="Times New Roman" w:eastAsia="標楷體" w:hAnsi="Times New Roman" w:cs="Times New Roman" w:hint="eastAsia"/>
          <w:szCs w:val="24"/>
        </w:rPr>
        <w:t>佳</w:t>
      </w:r>
      <w:r w:rsidRPr="005D1BBA">
        <w:rPr>
          <w:rFonts w:ascii="Times New Roman" w:eastAsia="標楷體" w:hAnsi="Times New Roman" w:cs="Times New Roman"/>
          <w:szCs w:val="24"/>
        </w:rPr>
        <w:t>溝通效果</w:t>
      </w:r>
      <w:r w:rsidRPr="005D1BBA">
        <w:rPr>
          <w:rFonts w:ascii="Times New Roman" w:eastAsia="標楷體" w:hAnsi="Times New Roman" w:cs="Times New Roman" w:hint="eastAsia"/>
          <w:szCs w:val="24"/>
        </w:rPr>
        <w:t>，</w:t>
      </w:r>
      <w:r w:rsidRPr="005D1BBA">
        <w:rPr>
          <w:rFonts w:ascii="Times New Roman" w:eastAsia="標楷體" w:hAnsi="Times New Roman" w:cs="Times New Roman"/>
          <w:szCs w:val="24"/>
        </w:rPr>
        <w:t>並以繞口令進行發音練習。</w:t>
      </w:r>
      <w:r w:rsidRPr="005D1BBA">
        <w:rPr>
          <w:rFonts w:ascii="Times New Roman" w:eastAsia="標楷體" w:hAnsi="Times New Roman" w:cs="Times New Roman" w:hint="eastAsia"/>
          <w:szCs w:val="24"/>
        </w:rPr>
        <w:t>最</w:t>
      </w:r>
      <w:r w:rsidRPr="005D1BBA">
        <w:rPr>
          <w:rFonts w:ascii="Times New Roman" w:eastAsia="標楷體" w:hAnsi="Times New Roman" w:cs="Times New Roman"/>
          <w:szCs w:val="24"/>
        </w:rPr>
        <w:t>後</w:t>
      </w:r>
      <w:r w:rsidRPr="005D1BBA">
        <w:rPr>
          <w:rFonts w:ascii="Times New Roman" w:eastAsia="標楷體" w:hAnsi="Times New Roman" w:cs="Times New Roman" w:hint="eastAsia"/>
          <w:szCs w:val="24"/>
        </w:rPr>
        <w:t>透</w:t>
      </w:r>
      <w:r w:rsidRPr="005D1BBA">
        <w:rPr>
          <w:rFonts w:ascii="Times New Roman" w:eastAsia="標楷體" w:hAnsi="Times New Roman" w:cs="Times New Roman"/>
          <w:szCs w:val="24"/>
        </w:rPr>
        <w:t>過</w:t>
      </w:r>
      <w:proofErr w:type="spellStart"/>
      <w:r w:rsidRPr="005D1BBA">
        <w:rPr>
          <w:rFonts w:ascii="Times New Roman" w:eastAsia="標楷體" w:hAnsi="Times New Roman" w:cs="Times New Roman"/>
          <w:szCs w:val="24"/>
        </w:rPr>
        <w:t>Kahoot</w:t>
      </w:r>
      <w:proofErr w:type="spellEnd"/>
      <w:r w:rsidRPr="005D1BBA">
        <w:rPr>
          <w:rFonts w:ascii="Times New Roman" w:eastAsia="標楷體" w:hAnsi="Times New Roman" w:cs="Times New Roman"/>
          <w:szCs w:val="24"/>
        </w:rPr>
        <w:t>遊戲</w:t>
      </w:r>
      <w:r w:rsidRPr="005D1BBA">
        <w:rPr>
          <w:rFonts w:ascii="Times New Roman" w:eastAsia="標楷體" w:hAnsi="Times New Roman" w:cs="Times New Roman" w:hint="eastAsia"/>
          <w:szCs w:val="24"/>
        </w:rPr>
        <w:t>總</w:t>
      </w:r>
      <w:r w:rsidRPr="005D1BBA">
        <w:rPr>
          <w:rFonts w:ascii="Times New Roman" w:eastAsia="標楷體" w:hAnsi="Times New Roman" w:cs="Times New Roman"/>
          <w:szCs w:val="24"/>
        </w:rPr>
        <w:t>結</w:t>
      </w:r>
      <w:r w:rsidRPr="005D1BBA">
        <w:rPr>
          <w:rFonts w:ascii="Times New Roman" w:eastAsia="標楷體" w:hAnsi="Times New Roman" w:cs="Times New Roman" w:hint="eastAsia"/>
          <w:szCs w:val="24"/>
        </w:rPr>
        <w:t>營</w:t>
      </w:r>
      <w:r w:rsidRPr="005D1BBA">
        <w:rPr>
          <w:rFonts w:ascii="Times New Roman" w:eastAsia="標楷體" w:hAnsi="Times New Roman" w:cs="Times New Roman"/>
          <w:szCs w:val="24"/>
        </w:rPr>
        <w:t>隊</w:t>
      </w:r>
      <w:r w:rsidRPr="005D1BBA">
        <w:rPr>
          <w:rFonts w:ascii="Times New Roman" w:eastAsia="標楷體" w:hAnsi="Times New Roman" w:cs="Times New Roman" w:hint="eastAsia"/>
          <w:szCs w:val="24"/>
        </w:rPr>
        <w:t>兩</w:t>
      </w:r>
      <w:r w:rsidRPr="005D1BBA">
        <w:rPr>
          <w:rFonts w:ascii="Times New Roman" w:eastAsia="標楷體" w:hAnsi="Times New Roman" w:cs="Times New Roman"/>
          <w:szCs w:val="24"/>
        </w:rPr>
        <w:t>日所學</w:t>
      </w:r>
      <w:r w:rsidRPr="005D1BBA">
        <w:rPr>
          <w:rFonts w:ascii="Times New Roman" w:eastAsia="標楷體" w:hAnsi="Times New Roman" w:cs="Times New Roman" w:hint="eastAsia"/>
          <w:szCs w:val="24"/>
        </w:rPr>
        <w:t>，</w:t>
      </w:r>
      <w:r w:rsidRPr="005D1BBA">
        <w:rPr>
          <w:rFonts w:ascii="Times New Roman" w:eastAsia="標楷體" w:hAnsi="Times New Roman" w:cs="Times New Roman"/>
          <w:szCs w:val="24"/>
        </w:rPr>
        <w:t>學</w:t>
      </w:r>
      <w:r w:rsidRPr="005D1BBA">
        <w:rPr>
          <w:rFonts w:ascii="Times New Roman" w:eastAsia="標楷體" w:hAnsi="Times New Roman" w:cs="Times New Roman" w:hint="eastAsia"/>
          <w:szCs w:val="24"/>
        </w:rPr>
        <w:t>員</w:t>
      </w:r>
      <w:r w:rsidRPr="005D1BBA">
        <w:rPr>
          <w:rFonts w:ascii="Times New Roman" w:eastAsia="標楷體" w:hAnsi="Times New Roman" w:cs="Times New Roman"/>
          <w:szCs w:val="24"/>
        </w:rPr>
        <w:t>不只</w:t>
      </w:r>
      <w:r w:rsidRPr="005D1BBA">
        <w:rPr>
          <w:rFonts w:ascii="Times New Roman" w:eastAsia="標楷體" w:hAnsi="Times New Roman" w:cs="Times New Roman" w:hint="eastAsia"/>
          <w:szCs w:val="24"/>
        </w:rPr>
        <w:t>是</w:t>
      </w:r>
      <w:r w:rsidRPr="005D1BBA">
        <w:rPr>
          <w:rFonts w:ascii="Times New Roman" w:eastAsia="標楷體" w:hAnsi="Times New Roman" w:cs="Times New Roman"/>
          <w:szCs w:val="24"/>
        </w:rPr>
        <w:t>知識上的成長</w:t>
      </w:r>
      <w:r w:rsidRPr="005D1BBA">
        <w:rPr>
          <w:rFonts w:ascii="Times New Roman" w:eastAsia="標楷體" w:hAnsi="Times New Roman" w:cs="Times New Roman" w:hint="eastAsia"/>
          <w:szCs w:val="24"/>
        </w:rPr>
        <w:t>，</w:t>
      </w:r>
      <w:r w:rsidRPr="005D1BBA">
        <w:rPr>
          <w:rFonts w:ascii="Times New Roman" w:eastAsia="標楷體" w:hAnsi="Times New Roman" w:cs="Times New Roman"/>
          <w:szCs w:val="24"/>
        </w:rPr>
        <w:t>也有心靈上的成長。希望</w:t>
      </w:r>
      <w:r w:rsidR="009E51A7">
        <w:rPr>
          <w:rFonts w:ascii="Times New Roman" w:eastAsia="標楷體" w:hAnsi="Times New Roman" w:cs="Times New Roman" w:hint="eastAsia"/>
          <w:szCs w:val="24"/>
        </w:rPr>
        <w:t>大家在面</w:t>
      </w:r>
      <w:r w:rsidR="009E51A7">
        <w:rPr>
          <w:rFonts w:ascii="Times New Roman" w:eastAsia="標楷體" w:hAnsi="Times New Roman" w:cs="Times New Roman"/>
          <w:szCs w:val="24"/>
        </w:rPr>
        <w:t>對困難與挑</w:t>
      </w:r>
      <w:r w:rsidR="009E51A7">
        <w:rPr>
          <w:rFonts w:ascii="Times New Roman" w:eastAsia="標楷體" w:hAnsi="Times New Roman" w:cs="Times New Roman" w:hint="eastAsia"/>
          <w:szCs w:val="24"/>
        </w:rPr>
        <w:t>戰</w:t>
      </w:r>
      <w:r w:rsidR="009E51A7">
        <w:rPr>
          <w:rFonts w:ascii="Times New Roman" w:eastAsia="標楷體" w:hAnsi="Times New Roman" w:cs="Times New Roman"/>
          <w:szCs w:val="24"/>
        </w:rPr>
        <w:t>時，</w:t>
      </w:r>
      <w:r w:rsidRPr="005D1BBA">
        <w:rPr>
          <w:rFonts w:ascii="Times New Roman" w:eastAsia="標楷體" w:hAnsi="Times New Roman" w:cs="Times New Roman" w:hint="eastAsia"/>
          <w:szCs w:val="24"/>
        </w:rPr>
        <w:t>始</w:t>
      </w:r>
      <w:r w:rsidRPr="005D1BBA">
        <w:rPr>
          <w:rFonts w:ascii="Times New Roman" w:eastAsia="標楷體" w:hAnsi="Times New Roman" w:cs="Times New Roman"/>
          <w:szCs w:val="24"/>
        </w:rPr>
        <w:t>終</w:t>
      </w:r>
      <w:r w:rsidRPr="005D1BBA">
        <w:rPr>
          <w:rFonts w:ascii="Times New Roman" w:eastAsia="標楷體" w:hAnsi="Times New Roman" w:cs="Times New Roman" w:hint="eastAsia"/>
          <w:szCs w:val="24"/>
        </w:rPr>
        <w:t>都</w:t>
      </w:r>
      <w:r w:rsidRPr="005D1BBA">
        <w:rPr>
          <w:rFonts w:ascii="Times New Roman" w:eastAsia="標楷體" w:hAnsi="Times New Roman" w:cs="Times New Roman"/>
          <w:szCs w:val="24"/>
        </w:rPr>
        <w:t>能展露微笑</w:t>
      </w:r>
      <w:r w:rsidRPr="005D1BBA">
        <w:rPr>
          <w:rFonts w:ascii="Times New Roman" w:eastAsia="標楷體" w:hAnsi="Times New Roman" w:cs="Times New Roman" w:hint="eastAsia"/>
          <w:szCs w:val="24"/>
        </w:rPr>
        <w:t>，</w:t>
      </w:r>
      <w:r w:rsidRPr="005D1BBA">
        <w:rPr>
          <w:rFonts w:ascii="Times New Roman" w:eastAsia="標楷體" w:hAnsi="Times New Roman" w:cs="Times New Roman"/>
          <w:szCs w:val="24"/>
        </w:rPr>
        <w:t>將</w:t>
      </w:r>
      <w:r w:rsidRPr="005D1BBA">
        <w:rPr>
          <w:rFonts w:ascii="Times New Roman" w:eastAsia="標楷體" w:hAnsi="Times New Roman" w:cs="Times New Roman" w:hint="eastAsia"/>
          <w:szCs w:val="24"/>
        </w:rPr>
        <w:t>愛與</w:t>
      </w:r>
      <w:r w:rsidRPr="005D1BBA">
        <w:rPr>
          <w:rFonts w:ascii="Times New Roman" w:eastAsia="標楷體" w:hAnsi="Times New Roman" w:cs="Times New Roman"/>
          <w:szCs w:val="24"/>
        </w:rPr>
        <w:t>熱情傳播出去</w:t>
      </w:r>
      <w:r w:rsidRPr="005D1BBA">
        <w:rPr>
          <w:rFonts w:ascii="Times New Roman" w:eastAsia="標楷體" w:hAnsi="Times New Roman" w:cs="Times New Roman" w:hint="eastAsia"/>
          <w:szCs w:val="24"/>
        </w:rPr>
        <w:t>。</w:t>
      </w:r>
    </w:p>
    <w:tbl>
      <w:tblPr>
        <w:tblStyle w:val="Style13"/>
        <w:tblW w:w="8310" w:type="dxa"/>
        <w:jc w:val="center"/>
        <w:tblLayout w:type="fixed"/>
        <w:tblLook w:val="04A0" w:firstRow="1" w:lastRow="0" w:firstColumn="1" w:lastColumn="0" w:noHBand="0" w:noVBand="1"/>
      </w:tblPr>
      <w:tblGrid>
        <w:gridCol w:w="4155"/>
        <w:gridCol w:w="4155"/>
      </w:tblGrid>
      <w:tr w:rsidR="005D1BBA" w:rsidRPr="005D1BBA" w14:paraId="1678DE64" w14:textId="77777777">
        <w:trPr>
          <w:jc w:val="center"/>
        </w:trPr>
        <w:tc>
          <w:tcPr>
            <w:tcW w:w="4155" w:type="dxa"/>
            <w:tcBorders>
              <w:top w:val="nil"/>
              <w:left w:val="nil"/>
              <w:bottom w:val="nil"/>
              <w:right w:val="nil"/>
            </w:tcBorders>
            <w:tcMar>
              <w:top w:w="0" w:type="dxa"/>
              <w:left w:w="108" w:type="dxa"/>
              <w:bottom w:w="0" w:type="dxa"/>
              <w:right w:w="108" w:type="dxa"/>
            </w:tcMar>
          </w:tcPr>
          <w:p w14:paraId="3B4681C5" w14:textId="77777777" w:rsidR="005F3F5F" w:rsidRPr="005D1BBA" w:rsidRDefault="006174C4">
            <w:pPr>
              <w:spacing w:after="120" w:line="240" w:lineRule="auto"/>
              <w:jc w:val="center"/>
              <w:rPr>
                <w:rFonts w:ascii="Times New Roman" w:eastAsia="標楷體" w:hAnsi="Times New Roman" w:cs="Times New Roman"/>
                <w:sz w:val="24"/>
                <w:szCs w:val="24"/>
              </w:rPr>
            </w:pPr>
            <w:r w:rsidRPr="005D1BBA">
              <w:rPr>
                <w:rFonts w:ascii="Times New Roman" w:eastAsia="標楷體" w:hAnsi="Times New Roman" w:cs="Times New Roman"/>
                <w:noProof/>
                <w:sz w:val="24"/>
                <w:szCs w:val="24"/>
              </w:rPr>
              <w:lastRenderedPageBreak/>
              <w:drawing>
                <wp:inline distT="114300" distB="114300" distL="114300" distR="114300" wp14:anchorId="24761AB3" wp14:editId="61EB0158">
                  <wp:extent cx="2505075" cy="1879600"/>
                  <wp:effectExtent l="0" t="0" r="0" b="0"/>
                  <wp:docPr id="4" name="image6.jpg"/>
                  <wp:cNvGraphicFramePr/>
                  <a:graphic xmlns:a="http://schemas.openxmlformats.org/drawingml/2006/main">
                    <a:graphicData uri="http://schemas.openxmlformats.org/drawingml/2006/picture">
                      <pic:pic xmlns:pic="http://schemas.openxmlformats.org/drawingml/2006/picture">
                        <pic:nvPicPr>
                          <pic:cNvPr id="4" name="image6.jpg"/>
                          <pic:cNvPicPr preferRelativeResize="0"/>
                        </pic:nvPicPr>
                        <pic:blipFill>
                          <a:blip r:embed="rId8"/>
                          <a:srcRect/>
                          <a:stretch>
                            <a:fillRect/>
                          </a:stretch>
                        </pic:blipFill>
                        <pic:spPr>
                          <a:xfrm>
                            <a:off x="0" y="0"/>
                            <a:ext cx="2505075" cy="1879600"/>
                          </a:xfrm>
                          <a:prstGeom prst="rect">
                            <a:avLst/>
                          </a:prstGeom>
                        </pic:spPr>
                      </pic:pic>
                    </a:graphicData>
                  </a:graphic>
                </wp:inline>
              </w:drawing>
            </w:r>
          </w:p>
        </w:tc>
        <w:tc>
          <w:tcPr>
            <w:tcW w:w="4155" w:type="dxa"/>
            <w:tcBorders>
              <w:top w:val="nil"/>
              <w:left w:val="nil"/>
              <w:bottom w:val="nil"/>
              <w:right w:val="nil"/>
            </w:tcBorders>
            <w:tcMar>
              <w:top w:w="0" w:type="dxa"/>
              <w:left w:w="108" w:type="dxa"/>
              <w:bottom w:w="0" w:type="dxa"/>
              <w:right w:w="108" w:type="dxa"/>
            </w:tcMar>
          </w:tcPr>
          <w:p w14:paraId="1AED2388" w14:textId="77777777" w:rsidR="005F3F5F" w:rsidRPr="005D1BBA" w:rsidRDefault="006174C4">
            <w:pPr>
              <w:spacing w:after="120" w:line="240" w:lineRule="auto"/>
              <w:jc w:val="center"/>
              <w:rPr>
                <w:rFonts w:ascii="Times New Roman" w:eastAsia="標楷體" w:hAnsi="Times New Roman" w:cs="Times New Roman"/>
                <w:sz w:val="24"/>
                <w:szCs w:val="24"/>
              </w:rPr>
            </w:pPr>
            <w:r w:rsidRPr="005D1BBA">
              <w:rPr>
                <w:rFonts w:ascii="Times New Roman" w:eastAsia="標楷體" w:hAnsi="Times New Roman" w:cs="Times New Roman"/>
                <w:noProof/>
                <w:sz w:val="24"/>
                <w:szCs w:val="24"/>
              </w:rPr>
              <w:drawing>
                <wp:inline distT="114300" distB="114300" distL="114300" distR="114300" wp14:anchorId="0F9F6F47" wp14:editId="727CB641">
                  <wp:extent cx="2767965" cy="1852295"/>
                  <wp:effectExtent l="0" t="0" r="0" b="0"/>
                  <wp:docPr id="3" name="image5.jpg"/>
                  <wp:cNvGraphicFramePr/>
                  <a:graphic xmlns:a="http://schemas.openxmlformats.org/drawingml/2006/main">
                    <a:graphicData uri="http://schemas.openxmlformats.org/drawingml/2006/picture">
                      <pic:pic xmlns:pic="http://schemas.openxmlformats.org/drawingml/2006/picture">
                        <pic:nvPicPr>
                          <pic:cNvPr id="3" name="image5.jpg"/>
                          <pic:cNvPicPr preferRelativeResize="0"/>
                        </pic:nvPicPr>
                        <pic:blipFill>
                          <a:blip r:embed="rId9"/>
                          <a:srcRect/>
                          <a:stretch>
                            <a:fillRect/>
                          </a:stretch>
                        </pic:blipFill>
                        <pic:spPr>
                          <a:xfrm>
                            <a:off x="0" y="0"/>
                            <a:ext cx="2768393" cy="1852613"/>
                          </a:xfrm>
                          <a:prstGeom prst="rect">
                            <a:avLst/>
                          </a:prstGeom>
                        </pic:spPr>
                      </pic:pic>
                    </a:graphicData>
                  </a:graphic>
                </wp:inline>
              </w:drawing>
            </w:r>
          </w:p>
        </w:tc>
      </w:tr>
      <w:tr w:rsidR="005D1BBA" w:rsidRPr="005D1BBA" w14:paraId="77B92918" w14:textId="77777777">
        <w:trPr>
          <w:jc w:val="center"/>
        </w:trPr>
        <w:tc>
          <w:tcPr>
            <w:tcW w:w="4155" w:type="dxa"/>
            <w:tcBorders>
              <w:top w:val="nil"/>
              <w:left w:val="nil"/>
              <w:bottom w:val="nil"/>
              <w:right w:val="nil"/>
            </w:tcBorders>
            <w:tcMar>
              <w:top w:w="0" w:type="dxa"/>
              <w:left w:w="108" w:type="dxa"/>
              <w:bottom w:w="0" w:type="dxa"/>
              <w:right w:w="108" w:type="dxa"/>
            </w:tcMar>
          </w:tcPr>
          <w:p w14:paraId="35F86ED5" w14:textId="59280D4A" w:rsidR="005F3F5F" w:rsidRPr="005D1BBA" w:rsidRDefault="00FD7FEA">
            <w:pPr>
              <w:spacing w:after="120" w:line="240" w:lineRule="auto"/>
              <w:jc w:val="center"/>
              <w:rPr>
                <w:rFonts w:ascii="Times New Roman" w:eastAsia="標楷體" w:hAnsi="Times New Roman" w:cs="Times New Roman"/>
                <w:sz w:val="20"/>
                <w:szCs w:val="24"/>
              </w:rPr>
            </w:pPr>
            <w:r w:rsidRPr="005D1BBA">
              <w:rPr>
                <w:rFonts w:ascii="Times New Roman" w:eastAsia="標楷體" w:hAnsi="Times New Roman" w:cs="Times New Roman"/>
                <w:sz w:val="20"/>
                <w:szCs w:val="24"/>
              </w:rPr>
              <w:sym w:font="Wingdings 3" w:char="F081"/>
            </w:r>
            <w:r w:rsidRPr="005D1BBA">
              <w:rPr>
                <w:rFonts w:ascii="Times New Roman" w:eastAsia="標楷體" w:hAnsi="Times New Roman" w:cs="Times New Roman" w:hint="eastAsia"/>
                <w:sz w:val="20"/>
                <w:szCs w:val="24"/>
              </w:rPr>
              <w:t xml:space="preserve"> </w:t>
            </w:r>
            <w:r w:rsidR="006174C4" w:rsidRPr="005D1BBA">
              <w:rPr>
                <w:rFonts w:ascii="Times New Roman" w:eastAsia="標楷體" w:hAnsi="Times New Roman" w:cs="Times New Roman"/>
                <w:sz w:val="20"/>
                <w:szCs w:val="24"/>
              </w:rPr>
              <w:t>圖</w:t>
            </w:r>
            <w:r w:rsidR="006174C4" w:rsidRPr="005D1BBA">
              <w:rPr>
                <w:rFonts w:ascii="Times New Roman" w:eastAsia="標楷體" w:hAnsi="Times New Roman" w:cs="Times New Roman"/>
                <w:sz w:val="20"/>
                <w:szCs w:val="24"/>
              </w:rPr>
              <w:t xml:space="preserve">1  </w:t>
            </w:r>
            <w:r w:rsidR="009138E6" w:rsidRPr="005D1BBA">
              <w:rPr>
                <w:rFonts w:ascii="Times New Roman" w:eastAsia="標楷體" w:hAnsi="Times New Roman" w:cs="Times New Roman" w:hint="eastAsia"/>
                <w:sz w:val="20"/>
                <w:szCs w:val="24"/>
              </w:rPr>
              <w:t>外</w:t>
            </w:r>
            <w:r w:rsidR="009138E6" w:rsidRPr="005D1BBA">
              <w:rPr>
                <w:rFonts w:ascii="Times New Roman" w:eastAsia="標楷體" w:hAnsi="Times New Roman" w:cs="Times New Roman"/>
                <w:sz w:val="20"/>
                <w:szCs w:val="24"/>
              </w:rPr>
              <w:t>交事務與</w:t>
            </w:r>
            <w:r w:rsidR="009138E6" w:rsidRPr="005D1BBA">
              <w:rPr>
                <w:rFonts w:ascii="Times New Roman" w:eastAsia="標楷體" w:hAnsi="Times New Roman" w:cs="Times New Roman" w:hint="eastAsia"/>
                <w:sz w:val="20"/>
                <w:szCs w:val="24"/>
              </w:rPr>
              <w:t>臺</w:t>
            </w:r>
            <w:r w:rsidR="006174C4" w:rsidRPr="005D1BBA">
              <w:rPr>
                <w:rFonts w:ascii="Times New Roman" w:eastAsia="標楷體" w:hAnsi="Times New Roman" w:cs="Times New Roman"/>
                <w:sz w:val="20"/>
                <w:szCs w:val="24"/>
              </w:rPr>
              <w:t>美關係講座</w:t>
            </w:r>
          </w:p>
        </w:tc>
        <w:tc>
          <w:tcPr>
            <w:tcW w:w="4155" w:type="dxa"/>
            <w:tcBorders>
              <w:top w:val="nil"/>
              <w:left w:val="nil"/>
              <w:bottom w:val="nil"/>
              <w:right w:val="nil"/>
            </w:tcBorders>
            <w:tcMar>
              <w:top w:w="0" w:type="dxa"/>
              <w:left w:w="108" w:type="dxa"/>
              <w:bottom w:w="0" w:type="dxa"/>
              <w:right w:w="108" w:type="dxa"/>
            </w:tcMar>
          </w:tcPr>
          <w:p w14:paraId="16C0A651" w14:textId="6BCE572D" w:rsidR="005F3F5F" w:rsidRPr="005D1BBA" w:rsidRDefault="00FD7FEA">
            <w:pPr>
              <w:spacing w:after="120" w:line="240" w:lineRule="auto"/>
              <w:jc w:val="center"/>
              <w:rPr>
                <w:rFonts w:ascii="Times New Roman" w:eastAsia="標楷體" w:hAnsi="Times New Roman" w:cs="Times New Roman"/>
                <w:sz w:val="20"/>
                <w:szCs w:val="24"/>
              </w:rPr>
            </w:pPr>
            <w:r w:rsidRPr="005D1BBA">
              <w:rPr>
                <w:rFonts w:ascii="Times New Roman" w:eastAsia="標楷體" w:hAnsi="Times New Roman" w:cs="Times New Roman"/>
                <w:sz w:val="20"/>
                <w:szCs w:val="24"/>
              </w:rPr>
              <w:sym w:font="Wingdings 3" w:char="F081"/>
            </w:r>
            <w:r w:rsidR="006174C4" w:rsidRPr="005D1BBA">
              <w:rPr>
                <w:rFonts w:ascii="Times New Roman" w:eastAsia="標楷體" w:hAnsi="Times New Roman" w:cs="Times New Roman"/>
                <w:sz w:val="20"/>
                <w:szCs w:val="24"/>
              </w:rPr>
              <w:t>圖</w:t>
            </w:r>
            <w:r w:rsidR="006174C4" w:rsidRPr="005D1BBA">
              <w:rPr>
                <w:rFonts w:ascii="Times New Roman" w:eastAsia="標楷體" w:hAnsi="Times New Roman" w:cs="Times New Roman"/>
                <w:sz w:val="20"/>
                <w:szCs w:val="24"/>
              </w:rPr>
              <w:t xml:space="preserve">2 </w:t>
            </w:r>
            <w:r w:rsidR="006174C4" w:rsidRPr="005D1BBA">
              <w:rPr>
                <w:rFonts w:ascii="Times New Roman" w:eastAsia="標楷體" w:hAnsi="Times New Roman" w:cs="Times New Roman"/>
                <w:sz w:val="20"/>
                <w:szCs w:val="24"/>
              </w:rPr>
              <w:t>英文</w:t>
            </w:r>
            <w:proofErr w:type="gramStart"/>
            <w:r w:rsidR="006174C4" w:rsidRPr="005D1BBA">
              <w:rPr>
                <w:rFonts w:ascii="Times New Roman" w:eastAsia="標楷體" w:hAnsi="Times New Roman" w:cs="Times New Roman"/>
                <w:sz w:val="20"/>
                <w:szCs w:val="24"/>
              </w:rPr>
              <w:t>口說及溝通</w:t>
            </w:r>
            <w:proofErr w:type="gramEnd"/>
            <w:r w:rsidR="006174C4" w:rsidRPr="005D1BBA">
              <w:rPr>
                <w:rFonts w:ascii="Times New Roman" w:eastAsia="標楷體" w:hAnsi="Times New Roman" w:cs="Times New Roman"/>
                <w:sz w:val="20"/>
                <w:szCs w:val="24"/>
              </w:rPr>
              <w:t>技巧課程</w:t>
            </w:r>
          </w:p>
        </w:tc>
      </w:tr>
      <w:tr w:rsidR="005D1BBA" w:rsidRPr="005D1BBA" w14:paraId="48BBB735" w14:textId="77777777">
        <w:trPr>
          <w:jc w:val="center"/>
        </w:trPr>
        <w:tc>
          <w:tcPr>
            <w:tcW w:w="4155" w:type="dxa"/>
            <w:tcBorders>
              <w:top w:val="nil"/>
              <w:left w:val="nil"/>
              <w:bottom w:val="nil"/>
              <w:right w:val="nil"/>
            </w:tcBorders>
            <w:tcMar>
              <w:top w:w="0" w:type="dxa"/>
              <w:left w:w="108" w:type="dxa"/>
              <w:bottom w:w="0" w:type="dxa"/>
              <w:right w:w="108" w:type="dxa"/>
            </w:tcMar>
          </w:tcPr>
          <w:p w14:paraId="156A7C5A" w14:textId="77777777" w:rsidR="005F3F5F" w:rsidRPr="005D1BBA" w:rsidRDefault="006174C4">
            <w:pPr>
              <w:spacing w:after="120" w:line="240" w:lineRule="auto"/>
              <w:rPr>
                <w:rFonts w:ascii="Times New Roman" w:eastAsia="標楷體" w:hAnsi="Times New Roman" w:cs="Times New Roman"/>
                <w:sz w:val="24"/>
                <w:szCs w:val="24"/>
              </w:rPr>
            </w:pPr>
            <w:r w:rsidRPr="005D1BBA">
              <w:rPr>
                <w:rFonts w:ascii="Times New Roman" w:eastAsia="標楷體" w:hAnsi="Times New Roman" w:cs="Times New Roman"/>
                <w:noProof/>
                <w:sz w:val="24"/>
                <w:szCs w:val="24"/>
              </w:rPr>
              <w:drawing>
                <wp:inline distT="114300" distB="114300" distL="114300" distR="114300" wp14:anchorId="3568D60C" wp14:editId="11E85CB5">
                  <wp:extent cx="2505075" cy="1676400"/>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6" name="image2.jpg"/>
                          <pic:cNvPicPr preferRelativeResize="0"/>
                        </pic:nvPicPr>
                        <pic:blipFill>
                          <a:blip r:embed="rId10"/>
                          <a:srcRect/>
                          <a:stretch>
                            <a:fillRect/>
                          </a:stretch>
                        </pic:blipFill>
                        <pic:spPr>
                          <a:xfrm>
                            <a:off x="0" y="0"/>
                            <a:ext cx="2505075" cy="1676400"/>
                          </a:xfrm>
                          <a:prstGeom prst="rect">
                            <a:avLst/>
                          </a:prstGeom>
                        </pic:spPr>
                      </pic:pic>
                    </a:graphicData>
                  </a:graphic>
                </wp:inline>
              </w:drawing>
            </w:r>
          </w:p>
        </w:tc>
        <w:tc>
          <w:tcPr>
            <w:tcW w:w="4155" w:type="dxa"/>
            <w:tcBorders>
              <w:top w:val="nil"/>
              <w:left w:val="nil"/>
              <w:bottom w:val="nil"/>
              <w:right w:val="nil"/>
            </w:tcBorders>
            <w:tcMar>
              <w:top w:w="0" w:type="dxa"/>
              <w:left w:w="108" w:type="dxa"/>
              <w:bottom w:w="0" w:type="dxa"/>
              <w:right w:w="108" w:type="dxa"/>
            </w:tcMar>
          </w:tcPr>
          <w:p w14:paraId="31313B46" w14:textId="77777777" w:rsidR="005F3F5F" w:rsidRPr="005D1BBA" w:rsidRDefault="006174C4">
            <w:pPr>
              <w:spacing w:after="120" w:line="240" w:lineRule="auto"/>
              <w:rPr>
                <w:rFonts w:ascii="Times New Roman" w:eastAsia="標楷體" w:hAnsi="Times New Roman" w:cs="Times New Roman"/>
                <w:sz w:val="24"/>
                <w:szCs w:val="24"/>
              </w:rPr>
            </w:pPr>
            <w:r w:rsidRPr="005D1BBA">
              <w:rPr>
                <w:rFonts w:ascii="Times New Roman" w:eastAsia="標楷體" w:hAnsi="Times New Roman" w:cs="Times New Roman"/>
                <w:noProof/>
                <w:sz w:val="24"/>
                <w:szCs w:val="24"/>
              </w:rPr>
              <w:drawing>
                <wp:inline distT="114300" distB="114300" distL="114300" distR="114300" wp14:anchorId="1A395722" wp14:editId="24D082DA">
                  <wp:extent cx="2505075" cy="1676400"/>
                  <wp:effectExtent l="0" t="0" r="0" b="0"/>
                  <wp:docPr id="2" name="image7.jpg"/>
                  <wp:cNvGraphicFramePr/>
                  <a:graphic xmlns:a="http://schemas.openxmlformats.org/drawingml/2006/main">
                    <a:graphicData uri="http://schemas.openxmlformats.org/drawingml/2006/picture">
                      <pic:pic xmlns:pic="http://schemas.openxmlformats.org/drawingml/2006/picture">
                        <pic:nvPicPr>
                          <pic:cNvPr id="2" name="image7.jpg"/>
                          <pic:cNvPicPr preferRelativeResize="0"/>
                        </pic:nvPicPr>
                        <pic:blipFill>
                          <a:blip r:embed="rId11"/>
                          <a:srcRect/>
                          <a:stretch>
                            <a:fillRect/>
                          </a:stretch>
                        </pic:blipFill>
                        <pic:spPr>
                          <a:xfrm>
                            <a:off x="0" y="0"/>
                            <a:ext cx="2505075" cy="1676400"/>
                          </a:xfrm>
                          <a:prstGeom prst="rect">
                            <a:avLst/>
                          </a:prstGeom>
                        </pic:spPr>
                      </pic:pic>
                    </a:graphicData>
                  </a:graphic>
                </wp:inline>
              </w:drawing>
            </w:r>
          </w:p>
        </w:tc>
      </w:tr>
      <w:tr w:rsidR="005D1BBA" w:rsidRPr="005D1BBA" w14:paraId="04B20A32" w14:textId="77777777">
        <w:trPr>
          <w:jc w:val="center"/>
        </w:trPr>
        <w:tc>
          <w:tcPr>
            <w:tcW w:w="4155" w:type="dxa"/>
            <w:tcBorders>
              <w:top w:val="nil"/>
              <w:left w:val="nil"/>
              <w:bottom w:val="nil"/>
              <w:right w:val="nil"/>
            </w:tcBorders>
            <w:tcMar>
              <w:top w:w="0" w:type="dxa"/>
              <w:left w:w="108" w:type="dxa"/>
              <w:bottom w:w="0" w:type="dxa"/>
              <w:right w:w="108" w:type="dxa"/>
            </w:tcMar>
          </w:tcPr>
          <w:p w14:paraId="647050BB" w14:textId="65F358B9" w:rsidR="005F3F5F" w:rsidRPr="005D1BBA" w:rsidRDefault="00FD7FEA">
            <w:pPr>
              <w:spacing w:after="120" w:line="240" w:lineRule="auto"/>
              <w:jc w:val="center"/>
              <w:rPr>
                <w:rFonts w:ascii="Times New Roman" w:eastAsia="標楷體" w:hAnsi="Times New Roman" w:cs="Times New Roman"/>
                <w:sz w:val="20"/>
                <w:szCs w:val="24"/>
              </w:rPr>
            </w:pPr>
            <w:r w:rsidRPr="005D1BBA">
              <w:rPr>
                <w:rFonts w:ascii="Times New Roman" w:eastAsia="標楷體" w:hAnsi="Times New Roman" w:cs="Times New Roman"/>
                <w:sz w:val="20"/>
                <w:szCs w:val="24"/>
              </w:rPr>
              <w:sym w:font="Wingdings 3" w:char="F081"/>
            </w:r>
            <w:r w:rsidR="006174C4" w:rsidRPr="005D1BBA">
              <w:rPr>
                <w:rFonts w:ascii="Times New Roman" w:eastAsia="標楷體" w:hAnsi="Times New Roman" w:cs="Times New Roman"/>
                <w:sz w:val="20"/>
                <w:szCs w:val="24"/>
              </w:rPr>
              <w:t>圖</w:t>
            </w:r>
            <w:r w:rsidR="006174C4" w:rsidRPr="005D1BBA">
              <w:rPr>
                <w:rFonts w:ascii="Times New Roman" w:eastAsia="標楷體" w:hAnsi="Times New Roman" w:cs="Times New Roman"/>
                <w:sz w:val="20"/>
                <w:szCs w:val="24"/>
              </w:rPr>
              <w:t xml:space="preserve">3 </w:t>
            </w:r>
            <w:r w:rsidR="006174C4" w:rsidRPr="005D1BBA">
              <w:rPr>
                <w:rFonts w:ascii="Times New Roman" w:eastAsia="標楷體" w:hAnsi="Times New Roman" w:cs="Times New Roman"/>
                <w:sz w:val="20"/>
                <w:szCs w:val="24"/>
              </w:rPr>
              <w:t>綠衣使節實務與國際禮儀課程</w:t>
            </w:r>
          </w:p>
        </w:tc>
        <w:tc>
          <w:tcPr>
            <w:tcW w:w="4155" w:type="dxa"/>
            <w:tcBorders>
              <w:top w:val="nil"/>
              <w:left w:val="nil"/>
              <w:bottom w:val="nil"/>
              <w:right w:val="nil"/>
            </w:tcBorders>
            <w:tcMar>
              <w:top w:w="0" w:type="dxa"/>
              <w:left w:w="108" w:type="dxa"/>
              <w:bottom w:w="0" w:type="dxa"/>
              <w:right w:w="108" w:type="dxa"/>
            </w:tcMar>
          </w:tcPr>
          <w:p w14:paraId="43D60607" w14:textId="439FA951" w:rsidR="005F3F5F" w:rsidRPr="005D1BBA" w:rsidRDefault="00FD7FEA">
            <w:pPr>
              <w:spacing w:after="120" w:line="240" w:lineRule="auto"/>
              <w:jc w:val="center"/>
              <w:rPr>
                <w:rFonts w:ascii="Times New Roman" w:eastAsia="標楷體" w:hAnsi="Times New Roman" w:cs="Times New Roman"/>
                <w:sz w:val="20"/>
                <w:szCs w:val="24"/>
              </w:rPr>
            </w:pPr>
            <w:r w:rsidRPr="005D1BBA">
              <w:rPr>
                <w:rFonts w:ascii="Times New Roman" w:eastAsia="標楷體" w:hAnsi="Times New Roman" w:cs="Times New Roman"/>
                <w:sz w:val="20"/>
                <w:szCs w:val="24"/>
              </w:rPr>
              <w:sym w:font="Wingdings 3" w:char="F081"/>
            </w:r>
            <w:r w:rsidR="006174C4" w:rsidRPr="005D1BBA">
              <w:rPr>
                <w:rFonts w:ascii="Times New Roman" w:eastAsia="標楷體" w:hAnsi="Times New Roman" w:cs="Times New Roman"/>
                <w:sz w:val="20"/>
                <w:szCs w:val="24"/>
              </w:rPr>
              <w:t>圖</w:t>
            </w:r>
            <w:r w:rsidR="006174C4" w:rsidRPr="005D1BBA">
              <w:rPr>
                <w:rFonts w:ascii="Times New Roman" w:eastAsia="標楷體" w:hAnsi="Times New Roman" w:cs="Times New Roman"/>
                <w:sz w:val="20"/>
                <w:szCs w:val="24"/>
              </w:rPr>
              <w:t>4</w:t>
            </w:r>
            <w:r w:rsidR="006174C4" w:rsidRPr="005D1BBA">
              <w:rPr>
                <w:rFonts w:ascii="Times New Roman" w:eastAsia="標楷體" w:hAnsi="Times New Roman" w:cs="Times New Roman"/>
                <w:sz w:val="20"/>
                <w:szCs w:val="24"/>
              </w:rPr>
              <w:t>簡報演示</w:t>
            </w:r>
          </w:p>
        </w:tc>
      </w:tr>
      <w:tr w:rsidR="005D1BBA" w:rsidRPr="005D1BBA" w14:paraId="31CF95F0" w14:textId="77777777">
        <w:trPr>
          <w:jc w:val="center"/>
        </w:trPr>
        <w:tc>
          <w:tcPr>
            <w:tcW w:w="4155" w:type="dxa"/>
            <w:tcBorders>
              <w:top w:val="nil"/>
              <w:left w:val="nil"/>
              <w:bottom w:val="nil"/>
              <w:right w:val="nil"/>
            </w:tcBorders>
            <w:tcMar>
              <w:top w:w="0" w:type="dxa"/>
              <w:left w:w="108" w:type="dxa"/>
              <w:bottom w:w="0" w:type="dxa"/>
              <w:right w:w="108" w:type="dxa"/>
            </w:tcMar>
          </w:tcPr>
          <w:p w14:paraId="3D3DD6DD" w14:textId="77777777" w:rsidR="005F3F5F" w:rsidRPr="005D1BBA" w:rsidRDefault="006174C4">
            <w:pPr>
              <w:spacing w:after="120" w:line="240" w:lineRule="auto"/>
              <w:jc w:val="center"/>
              <w:rPr>
                <w:rFonts w:ascii="Times New Roman" w:eastAsia="標楷體" w:hAnsi="Times New Roman" w:cs="Times New Roman"/>
                <w:sz w:val="24"/>
                <w:szCs w:val="24"/>
              </w:rPr>
            </w:pPr>
            <w:r w:rsidRPr="005D1BBA">
              <w:rPr>
                <w:rFonts w:ascii="Times New Roman" w:eastAsia="標楷體" w:hAnsi="Times New Roman" w:cs="Times New Roman"/>
                <w:noProof/>
                <w:sz w:val="24"/>
                <w:szCs w:val="24"/>
              </w:rPr>
              <w:drawing>
                <wp:inline distT="114300" distB="114300" distL="114300" distR="114300" wp14:anchorId="6E38B451" wp14:editId="106A8070">
                  <wp:extent cx="2505075" cy="16764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referRelativeResize="0"/>
                        </pic:nvPicPr>
                        <pic:blipFill>
                          <a:blip r:embed="rId12"/>
                          <a:srcRect/>
                          <a:stretch>
                            <a:fillRect/>
                          </a:stretch>
                        </pic:blipFill>
                        <pic:spPr>
                          <a:xfrm>
                            <a:off x="0" y="0"/>
                            <a:ext cx="2505075" cy="1676400"/>
                          </a:xfrm>
                          <a:prstGeom prst="rect">
                            <a:avLst/>
                          </a:prstGeom>
                        </pic:spPr>
                      </pic:pic>
                    </a:graphicData>
                  </a:graphic>
                </wp:inline>
              </w:drawing>
            </w:r>
          </w:p>
        </w:tc>
        <w:tc>
          <w:tcPr>
            <w:tcW w:w="4155" w:type="dxa"/>
            <w:tcBorders>
              <w:top w:val="nil"/>
              <w:left w:val="nil"/>
              <w:bottom w:val="nil"/>
              <w:right w:val="nil"/>
            </w:tcBorders>
            <w:tcMar>
              <w:top w:w="0" w:type="dxa"/>
              <w:left w:w="108" w:type="dxa"/>
              <w:bottom w:w="0" w:type="dxa"/>
              <w:right w:w="108" w:type="dxa"/>
            </w:tcMar>
          </w:tcPr>
          <w:p w14:paraId="0868A6B1" w14:textId="77777777" w:rsidR="005F3F5F" w:rsidRPr="005D1BBA" w:rsidRDefault="006174C4">
            <w:pPr>
              <w:spacing w:after="120" w:line="240" w:lineRule="auto"/>
              <w:jc w:val="center"/>
              <w:rPr>
                <w:rFonts w:ascii="Times New Roman" w:eastAsia="標楷體" w:hAnsi="Times New Roman" w:cs="Times New Roman"/>
                <w:sz w:val="24"/>
                <w:szCs w:val="24"/>
              </w:rPr>
            </w:pPr>
            <w:r w:rsidRPr="005D1BBA">
              <w:rPr>
                <w:rFonts w:ascii="Times New Roman" w:eastAsia="標楷體" w:hAnsi="Times New Roman" w:cs="Times New Roman"/>
                <w:noProof/>
                <w:sz w:val="24"/>
                <w:szCs w:val="24"/>
              </w:rPr>
              <w:drawing>
                <wp:inline distT="114300" distB="114300" distL="114300" distR="114300" wp14:anchorId="60CE09A6" wp14:editId="5B5511A6">
                  <wp:extent cx="2941955" cy="1680845"/>
                  <wp:effectExtent l="0" t="0" r="0" b="0"/>
                  <wp:docPr id="8" name="image3.jpg"/>
                  <wp:cNvGraphicFramePr/>
                  <a:graphic xmlns:a="http://schemas.openxmlformats.org/drawingml/2006/main">
                    <a:graphicData uri="http://schemas.openxmlformats.org/drawingml/2006/picture">
                      <pic:pic xmlns:pic="http://schemas.openxmlformats.org/drawingml/2006/picture">
                        <pic:nvPicPr>
                          <pic:cNvPr id="8" name="image3.jpg"/>
                          <pic:cNvPicPr preferRelativeResize="0"/>
                        </pic:nvPicPr>
                        <pic:blipFill>
                          <a:blip r:embed="rId13"/>
                          <a:srcRect l="8598" b="7344"/>
                          <a:stretch>
                            <a:fillRect/>
                          </a:stretch>
                        </pic:blipFill>
                        <pic:spPr>
                          <a:xfrm>
                            <a:off x="0" y="0"/>
                            <a:ext cx="2942034" cy="1681163"/>
                          </a:xfrm>
                          <a:prstGeom prst="rect">
                            <a:avLst/>
                          </a:prstGeom>
                        </pic:spPr>
                      </pic:pic>
                    </a:graphicData>
                  </a:graphic>
                </wp:inline>
              </w:drawing>
            </w:r>
          </w:p>
        </w:tc>
      </w:tr>
      <w:tr w:rsidR="005D1BBA" w:rsidRPr="005D1BBA" w14:paraId="1DAA90D0" w14:textId="77777777">
        <w:trPr>
          <w:jc w:val="center"/>
        </w:trPr>
        <w:tc>
          <w:tcPr>
            <w:tcW w:w="4155" w:type="dxa"/>
            <w:tcBorders>
              <w:top w:val="nil"/>
              <w:left w:val="nil"/>
              <w:bottom w:val="nil"/>
              <w:right w:val="nil"/>
            </w:tcBorders>
            <w:tcMar>
              <w:top w:w="0" w:type="dxa"/>
              <w:left w:w="108" w:type="dxa"/>
              <w:bottom w:w="0" w:type="dxa"/>
              <w:right w:w="108" w:type="dxa"/>
            </w:tcMar>
          </w:tcPr>
          <w:p w14:paraId="03B7F687" w14:textId="5F2F68C8" w:rsidR="005F3F5F" w:rsidRPr="005D1BBA" w:rsidRDefault="00FD7FEA">
            <w:pPr>
              <w:spacing w:after="120" w:line="240" w:lineRule="auto"/>
              <w:jc w:val="center"/>
              <w:rPr>
                <w:rFonts w:ascii="Times New Roman" w:eastAsia="標楷體" w:hAnsi="Times New Roman" w:cs="Times New Roman"/>
                <w:sz w:val="20"/>
                <w:szCs w:val="24"/>
              </w:rPr>
            </w:pPr>
            <w:r w:rsidRPr="005D1BBA">
              <w:rPr>
                <w:rFonts w:ascii="Times New Roman" w:eastAsia="標楷體" w:hAnsi="Times New Roman" w:cs="Times New Roman"/>
                <w:sz w:val="20"/>
                <w:szCs w:val="24"/>
              </w:rPr>
              <w:sym w:font="Wingdings 3" w:char="F081"/>
            </w:r>
            <w:r w:rsidR="006174C4" w:rsidRPr="005D1BBA">
              <w:rPr>
                <w:rFonts w:ascii="Times New Roman" w:eastAsia="標楷體" w:hAnsi="Times New Roman" w:cs="Times New Roman"/>
                <w:sz w:val="20"/>
                <w:szCs w:val="24"/>
              </w:rPr>
              <w:t>圖</w:t>
            </w:r>
            <w:r w:rsidR="006174C4" w:rsidRPr="005D1BBA">
              <w:rPr>
                <w:rFonts w:ascii="Times New Roman" w:eastAsia="標楷體" w:hAnsi="Times New Roman" w:cs="Times New Roman"/>
                <w:sz w:val="20"/>
                <w:szCs w:val="24"/>
              </w:rPr>
              <w:t>5 </w:t>
            </w:r>
            <w:r w:rsidR="006174C4" w:rsidRPr="005D1BBA">
              <w:rPr>
                <w:rFonts w:ascii="Times New Roman" w:eastAsia="標楷體" w:hAnsi="Times New Roman" w:cs="Times New Roman"/>
                <w:sz w:val="20"/>
                <w:szCs w:val="24"/>
              </w:rPr>
              <w:t>科技示範</w:t>
            </w:r>
          </w:p>
        </w:tc>
        <w:tc>
          <w:tcPr>
            <w:tcW w:w="4155" w:type="dxa"/>
            <w:tcBorders>
              <w:top w:val="nil"/>
              <w:left w:val="nil"/>
              <w:bottom w:val="nil"/>
              <w:right w:val="nil"/>
            </w:tcBorders>
            <w:tcMar>
              <w:top w:w="0" w:type="dxa"/>
              <w:left w:w="108" w:type="dxa"/>
              <w:bottom w:w="0" w:type="dxa"/>
              <w:right w:w="108" w:type="dxa"/>
            </w:tcMar>
          </w:tcPr>
          <w:p w14:paraId="43794075" w14:textId="38D3B120" w:rsidR="005F3F5F" w:rsidRPr="005D1BBA" w:rsidRDefault="00FD7FEA">
            <w:pPr>
              <w:spacing w:after="120" w:line="240" w:lineRule="auto"/>
              <w:jc w:val="center"/>
              <w:rPr>
                <w:rFonts w:ascii="Times New Roman" w:eastAsia="標楷體" w:hAnsi="Times New Roman" w:cs="Times New Roman"/>
                <w:sz w:val="20"/>
                <w:szCs w:val="24"/>
              </w:rPr>
            </w:pPr>
            <w:r w:rsidRPr="005D1BBA">
              <w:rPr>
                <w:rFonts w:ascii="Times New Roman" w:eastAsia="標楷體" w:hAnsi="Times New Roman" w:cs="Times New Roman"/>
                <w:sz w:val="20"/>
                <w:szCs w:val="24"/>
              </w:rPr>
              <w:sym w:font="Wingdings 3" w:char="F081"/>
            </w:r>
            <w:r w:rsidR="006174C4" w:rsidRPr="005D1BBA">
              <w:rPr>
                <w:rFonts w:ascii="Times New Roman" w:eastAsia="標楷體" w:hAnsi="Times New Roman" w:cs="Times New Roman"/>
                <w:sz w:val="20"/>
                <w:szCs w:val="24"/>
              </w:rPr>
              <w:t>圖</w:t>
            </w:r>
            <w:r w:rsidR="006174C4" w:rsidRPr="005D1BBA">
              <w:rPr>
                <w:rFonts w:ascii="Times New Roman" w:eastAsia="標楷體" w:hAnsi="Times New Roman" w:cs="Times New Roman"/>
                <w:sz w:val="20"/>
                <w:szCs w:val="24"/>
              </w:rPr>
              <w:t>6 Q&amp;A</w:t>
            </w:r>
            <w:r w:rsidR="006174C4" w:rsidRPr="005D1BBA">
              <w:rPr>
                <w:rFonts w:ascii="Times New Roman" w:eastAsia="標楷體" w:hAnsi="Times New Roman" w:cs="Times New Roman"/>
                <w:sz w:val="20"/>
                <w:szCs w:val="24"/>
              </w:rPr>
              <w:t>時間</w:t>
            </w:r>
          </w:p>
        </w:tc>
      </w:tr>
    </w:tbl>
    <w:tbl>
      <w:tblPr>
        <w:tblStyle w:val="Style14"/>
        <w:tblW w:w="8310" w:type="dxa"/>
        <w:jc w:val="center"/>
        <w:tblLayout w:type="fixed"/>
        <w:tblLook w:val="04A0" w:firstRow="1" w:lastRow="0" w:firstColumn="1" w:lastColumn="0" w:noHBand="0" w:noVBand="1"/>
      </w:tblPr>
      <w:tblGrid>
        <w:gridCol w:w="4155"/>
        <w:gridCol w:w="4155"/>
      </w:tblGrid>
      <w:tr w:rsidR="005D1BBA" w:rsidRPr="005D1BBA" w14:paraId="27EF6433" w14:textId="77777777">
        <w:trPr>
          <w:jc w:val="center"/>
        </w:trPr>
        <w:tc>
          <w:tcPr>
            <w:tcW w:w="4155" w:type="dxa"/>
            <w:tcMar>
              <w:top w:w="0" w:type="dxa"/>
              <w:left w:w="108" w:type="dxa"/>
              <w:bottom w:w="0" w:type="dxa"/>
              <w:right w:w="108" w:type="dxa"/>
            </w:tcMar>
          </w:tcPr>
          <w:p w14:paraId="25F4318E" w14:textId="77777777" w:rsidR="005F3F5F" w:rsidRPr="005D1BBA" w:rsidRDefault="006174C4">
            <w:pPr>
              <w:spacing w:after="120" w:line="240" w:lineRule="auto"/>
              <w:jc w:val="center"/>
              <w:rPr>
                <w:rFonts w:ascii="Times New Roman" w:eastAsia="標楷體" w:hAnsi="Times New Roman" w:cs="Times New Roman"/>
                <w:sz w:val="24"/>
                <w:szCs w:val="24"/>
              </w:rPr>
            </w:pPr>
            <w:r w:rsidRPr="005D1BBA">
              <w:rPr>
                <w:rFonts w:ascii="Times New Roman" w:eastAsia="標楷體" w:hAnsi="Times New Roman" w:cs="Times New Roman"/>
                <w:noProof/>
                <w:sz w:val="24"/>
                <w:szCs w:val="24"/>
              </w:rPr>
              <w:drawing>
                <wp:inline distT="114300" distB="114300" distL="114300" distR="114300" wp14:anchorId="6993002B" wp14:editId="477A5CEB">
                  <wp:extent cx="2484120" cy="1566545"/>
                  <wp:effectExtent l="0" t="0" r="0" b="0"/>
                  <wp:docPr id="7" name="image4.jpg"/>
                  <wp:cNvGraphicFramePr/>
                  <a:graphic xmlns:a="http://schemas.openxmlformats.org/drawingml/2006/main">
                    <a:graphicData uri="http://schemas.openxmlformats.org/drawingml/2006/picture">
                      <pic:pic xmlns:pic="http://schemas.openxmlformats.org/drawingml/2006/picture">
                        <pic:nvPicPr>
                          <pic:cNvPr id="7" name="image4.jpg"/>
                          <pic:cNvPicPr preferRelativeResize="0"/>
                        </pic:nvPicPr>
                        <pic:blipFill>
                          <a:blip r:embed="rId14"/>
                          <a:srcRect l="22433"/>
                          <a:stretch>
                            <a:fillRect/>
                          </a:stretch>
                        </pic:blipFill>
                        <pic:spPr>
                          <a:xfrm>
                            <a:off x="0" y="0"/>
                            <a:ext cx="2484302" cy="1566863"/>
                          </a:xfrm>
                          <a:prstGeom prst="rect">
                            <a:avLst/>
                          </a:prstGeom>
                        </pic:spPr>
                      </pic:pic>
                    </a:graphicData>
                  </a:graphic>
                </wp:inline>
              </w:drawing>
            </w:r>
          </w:p>
        </w:tc>
        <w:tc>
          <w:tcPr>
            <w:tcW w:w="4155" w:type="dxa"/>
            <w:tcMar>
              <w:top w:w="0" w:type="dxa"/>
              <w:left w:w="108" w:type="dxa"/>
              <w:bottom w:w="0" w:type="dxa"/>
              <w:right w:w="108" w:type="dxa"/>
            </w:tcMar>
          </w:tcPr>
          <w:p w14:paraId="241DD7E0" w14:textId="77777777" w:rsidR="005F3F5F" w:rsidRPr="005D1BBA" w:rsidRDefault="006174C4">
            <w:pPr>
              <w:spacing w:after="120" w:line="240" w:lineRule="auto"/>
              <w:jc w:val="center"/>
              <w:rPr>
                <w:rFonts w:ascii="Times New Roman" w:eastAsia="標楷體" w:hAnsi="Times New Roman" w:cs="Times New Roman"/>
                <w:sz w:val="24"/>
                <w:szCs w:val="24"/>
              </w:rPr>
            </w:pPr>
            <w:r w:rsidRPr="005D1BBA">
              <w:rPr>
                <w:rFonts w:ascii="Times New Roman" w:eastAsia="標楷體" w:hAnsi="Times New Roman" w:cs="Times New Roman"/>
                <w:noProof/>
                <w:sz w:val="24"/>
                <w:szCs w:val="24"/>
              </w:rPr>
              <w:drawing>
                <wp:inline distT="114300" distB="114300" distL="114300" distR="114300" wp14:anchorId="3C4B8168" wp14:editId="37B04B0C">
                  <wp:extent cx="2800985" cy="1576070"/>
                  <wp:effectExtent l="0" t="0" r="0" b="0"/>
                  <wp:docPr id="5" name="image8.jpg"/>
                  <wp:cNvGraphicFramePr/>
                  <a:graphic xmlns:a="http://schemas.openxmlformats.org/drawingml/2006/main">
                    <a:graphicData uri="http://schemas.openxmlformats.org/drawingml/2006/picture">
                      <pic:pic xmlns:pic="http://schemas.openxmlformats.org/drawingml/2006/picture">
                        <pic:nvPicPr>
                          <pic:cNvPr id="5" name="image8.jpg"/>
                          <pic:cNvPicPr preferRelativeResize="0"/>
                        </pic:nvPicPr>
                        <pic:blipFill>
                          <a:blip r:embed="rId15"/>
                          <a:srcRect/>
                          <a:stretch>
                            <a:fillRect/>
                          </a:stretch>
                        </pic:blipFill>
                        <pic:spPr>
                          <a:xfrm>
                            <a:off x="0" y="0"/>
                            <a:ext cx="2801283" cy="1576388"/>
                          </a:xfrm>
                          <a:prstGeom prst="rect">
                            <a:avLst/>
                          </a:prstGeom>
                        </pic:spPr>
                      </pic:pic>
                    </a:graphicData>
                  </a:graphic>
                </wp:inline>
              </w:drawing>
            </w:r>
          </w:p>
        </w:tc>
      </w:tr>
      <w:tr w:rsidR="005D1BBA" w:rsidRPr="005D1BBA" w14:paraId="18B4969F" w14:textId="77777777">
        <w:trPr>
          <w:jc w:val="center"/>
        </w:trPr>
        <w:tc>
          <w:tcPr>
            <w:tcW w:w="4155" w:type="dxa"/>
            <w:tcMar>
              <w:top w:w="0" w:type="dxa"/>
              <w:left w:w="108" w:type="dxa"/>
              <w:bottom w:w="0" w:type="dxa"/>
              <w:right w:w="108" w:type="dxa"/>
            </w:tcMar>
          </w:tcPr>
          <w:p w14:paraId="25E3B85E" w14:textId="2C3EE4C1" w:rsidR="005F3F5F" w:rsidRPr="005D1BBA" w:rsidRDefault="00FD7FEA">
            <w:pPr>
              <w:spacing w:after="120" w:line="240" w:lineRule="auto"/>
              <w:jc w:val="center"/>
              <w:rPr>
                <w:rFonts w:ascii="Times New Roman" w:eastAsia="標楷體" w:hAnsi="Times New Roman" w:cs="Times New Roman"/>
                <w:sz w:val="20"/>
                <w:szCs w:val="24"/>
              </w:rPr>
            </w:pPr>
            <w:r w:rsidRPr="005D1BBA">
              <w:rPr>
                <w:rFonts w:ascii="Times New Roman" w:eastAsia="標楷體" w:hAnsi="Times New Roman" w:cs="Times New Roman"/>
                <w:sz w:val="20"/>
                <w:szCs w:val="24"/>
              </w:rPr>
              <w:sym w:font="Wingdings 3" w:char="F081"/>
            </w:r>
            <w:r w:rsidR="006174C4" w:rsidRPr="005D1BBA">
              <w:rPr>
                <w:rFonts w:ascii="Times New Roman" w:eastAsia="標楷體" w:hAnsi="Times New Roman" w:cs="Times New Roman"/>
                <w:sz w:val="20"/>
                <w:szCs w:val="24"/>
              </w:rPr>
              <w:t>圖</w:t>
            </w:r>
            <w:r w:rsidR="006174C4" w:rsidRPr="005D1BBA">
              <w:rPr>
                <w:rFonts w:ascii="Times New Roman" w:eastAsia="標楷體" w:hAnsi="Times New Roman" w:cs="Times New Roman"/>
                <w:sz w:val="20"/>
                <w:szCs w:val="24"/>
              </w:rPr>
              <w:t>7 </w:t>
            </w:r>
            <w:r w:rsidR="006174C4" w:rsidRPr="005D1BBA">
              <w:rPr>
                <w:rFonts w:ascii="Times New Roman" w:eastAsia="標楷體" w:hAnsi="Times New Roman" w:cs="Times New Roman"/>
                <w:sz w:val="20"/>
                <w:szCs w:val="24"/>
              </w:rPr>
              <w:t>北一女校史課程</w:t>
            </w:r>
          </w:p>
        </w:tc>
        <w:tc>
          <w:tcPr>
            <w:tcW w:w="4155" w:type="dxa"/>
            <w:tcMar>
              <w:top w:w="0" w:type="dxa"/>
              <w:left w:w="108" w:type="dxa"/>
              <w:bottom w:w="0" w:type="dxa"/>
              <w:right w:w="108" w:type="dxa"/>
            </w:tcMar>
          </w:tcPr>
          <w:p w14:paraId="2C24BEB3" w14:textId="03DA8893" w:rsidR="005F3F5F" w:rsidRPr="005D1BBA" w:rsidRDefault="00FD7FEA">
            <w:pPr>
              <w:spacing w:after="120" w:line="240" w:lineRule="auto"/>
              <w:jc w:val="center"/>
              <w:rPr>
                <w:rFonts w:ascii="Times New Roman" w:eastAsia="標楷體" w:hAnsi="Times New Roman" w:cs="Times New Roman"/>
                <w:sz w:val="20"/>
                <w:szCs w:val="24"/>
              </w:rPr>
            </w:pPr>
            <w:r w:rsidRPr="005D1BBA">
              <w:rPr>
                <w:rFonts w:ascii="Times New Roman" w:eastAsia="標楷體" w:hAnsi="Times New Roman" w:cs="Times New Roman"/>
                <w:sz w:val="20"/>
                <w:szCs w:val="24"/>
              </w:rPr>
              <w:sym w:font="Wingdings 3" w:char="F081"/>
            </w:r>
            <w:r w:rsidR="006174C4" w:rsidRPr="005D1BBA">
              <w:rPr>
                <w:rFonts w:ascii="Times New Roman" w:eastAsia="標楷體" w:hAnsi="Times New Roman" w:cs="Times New Roman"/>
                <w:sz w:val="20"/>
                <w:szCs w:val="24"/>
              </w:rPr>
              <w:t>圖</w:t>
            </w:r>
            <w:r w:rsidR="006174C4" w:rsidRPr="005D1BBA">
              <w:rPr>
                <w:rFonts w:ascii="Times New Roman" w:eastAsia="標楷體" w:hAnsi="Times New Roman" w:cs="Times New Roman"/>
                <w:sz w:val="20"/>
                <w:szCs w:val="24"/>
              </w:rPr>
              <w:t>8</w:t>
            </w:r>
            <w:r w:rsidR="006174C4" w:rsidRPr="005D1BBA">
              <w:rPr>
                <w:rFonts w:ascii="Times New Roman" w:eastAsia="標楷體" w:hAnsi="Times New Roman" w:cs="Times New Roman"/>
                <w:sz w:val="20"/>
                <w:szCs w:val="24"/>
              </w:rPr>
              <w:t>中文</w:t>
            </w:r>
            <w:proofErr w:type="gramStart"/>
            <w:r w:rsidR="006174C4" w:rsidRPr="005D1BBA">
              <w:rPr>
                <w:rFonts w:ascii="Times New Roman" w:eastAsia="標楷體" w:hAnsi="Times New Roman" w:cs="Times New Roman"/>
                <w:sz w:val="20"/>
                <w:szCs w:val="24"/>
              </w:rPr>
              <w:t>口說與表達</w:t>
            </w:r>
            <w:proofErr w:type="gramEnd"/>
            <w:r w:rsidR="006174C4" w:rsidRPr="005D1BBA">
              <w:rPr>
                <w:rFonts w:ascii="Times New Roman" w:eastAsia="標楷體" w:hAnsi="Times New Roman" w:cs="Times New Roman"/>
                <w:sz w:val="20"/>
                <w:szCs w:val="24"/>
              </w:rPr>
              <w:t>課程</w:t>
            </w:r>
          </w:p>
        </w:tc>
      </w:tr>
    </w:tbl>
    <w:p w14:paraId="0B2BEA88" w14:textId="57AFB00A" w:rsidR="005F3F5F" w:rsidRPr="005D1BBA" w:rsidRDefault="006174C4" w:rsidP="00416244">
      <w:pPr>
        <w:pStyle w:val="Web"/>
        <w:shd w:val="clear" w:color="auto" w:fill="FFFFFF"/>
        <w:spacing w:before="0" w:beforeAutospacing="0" w:after="0" w:afterAutospacing="0" w:line="440" w:lineRule="atLeast"/>
        <w:jc w:val="both"/>
        <w:rPr>
          <w:rFonts w:ascii="Garamond" w:eastAsia="標楷體" w:hAnsi="Garamond"/>
          <w:sz w:val="22"/>
        </w:rPr>
      </w:pPr>
      <w:bookmarkStart w:id="0" w:name="_heading=h.gjdgxs" w:colFirst="0" w:colLast="0"/>
      <w:bookmarkEnd w:id="0"/>
      <w:proofErr w:type="gramStart"/>
      <w:r w:rsidRPr="005D1BBA">
        <w:rPr>
          <w:rFonts w:ascii="Garamond" w:eastAsia="標楷體" w:hAnsi="Garamond"/>
          <w:sz w:val="22"/>
          <w:shd w:val="clear" w:color="auto" w:fill="FFFFFF"/>
        </w:rPr>
        <w:lastRenderedPageBreak/>
        <w:t>【</w:t>
      </w:r>
      <w:proofErr w:type="gramEnd"/>
      <w:r w:rsidRPr="005D1BBA">
        <w:rPr>
          <w:rFonts w:ascii="Garamond" w:eastAsia="標楷體" w:hAnsi="Garamond"/>
          <w:sz w:val="22"/>
          <w:shd w:val="clear" w:color="auto" w:fill="FFFFFF"/>
        </w:rPr>
        <w:t>Topic: The 11th TFG Student Ambassador Selection and Winter Training Camp </w:t>
      </w:r>
      <w:r w:rsidRPr="005D1BBA">
        <w:rPr>
          <w:rFonts w:ascii="Garamond" w:eastAsia="標楷體" w:hAnsi="Garamond"/>
          <w:sz w:val="22"/>
          <w:shd w:val="clear" w:color="auto" w:fill="FFFFFF"/>
        </w:rPr>
        <w:t>】</w:t>
      </w:r>
    </w:p>
    <w:p w14:paraId="2ED11E27" w14:textId="77777777" w:rsidR="005F3F5F" w:rsidRPr="005D1BBA" w:rsidRDefault="006174C4" w:rsidP="00416244">
      <w:pPr>
        <w:pStyle w:val="Web"/>
        <w:shd w:val="clear" w:color="auto" w:fill="FFFFFF"/>
        <w:spacing w:before="0" w:beforeAutospacing="0" w:after="0" w:afterAutospacing="0" w:line="440" w:lineRule="atLeast"/>
        <w:jc w:val="both"/>
        <w:rPr>
          <w:rFonts w:ascii="Garamond" w:eastAsia="標楷體" w:hAnsi="Garamond"/>
          <w:sz w:val="22"/>
        </w:rPr>
      </w:pPr>
      <w:r w:rsidRPr="005D1BBA">
        <w:rPr>
          <w:rFonts w:ascii="Garamond" w:eastAsia="標楷體" w:hAnsi="Garamond"/>
          <w:sz w:val="22"/>
          <w:shd w:val="clear" w:color="auto" w:fill="FFFFFF"/>
        </w:rPr>
        <w:t>【</w:t>
      </w:r>
      <w:r w:rsidRPr="005D1BBA">
        <w:rPr>
          <w:rFonts w:ascii="Garamond" w:eastAsia="標楷體" w:hAnsi="Garamond"/>
          <w:sz w:val="22"/>
          <w:shd w:val="clear" w:color="auto" w:fill="FFFFFF"/>
        </w:rPr>
        <w:t>Date: Jan 25, 2022 08:20-16:00; Jan 26, 2022 08:20-12:00</w:t>
      </w:r>
      <w:r w:rsidRPr="005D1BBA">
        <w:rPr>
          <w:rFonts w:ascii="Garamond" w:eastAsia="標楷體" w:hAnsi="Garamond"/>
          <w:sz w:val="22"/>
          <w:shd w:val="clear" w:color="auto" w:fill="FFFFFF"/>
        </w:rPr>
        <w:t>】</w:t>
      </w:r>
      <w:r w:rsidRPr="005D1BBA">
        <w:rPr>
          <w:rFonts w:ascii="Garamond" w:eastAsia="標楷體" w:hAnsi="Garamond"/>
          <w:sz w:val="22"/>
          <w:shd w:val="clear" w:color="auto" w:fill="FFFFFF"/>
        </w:rPr>
        <w:t>                                   </w:t>
      </w:r>
    </w:p>
    <w:p w14:paraId="277E813B" w14:textId="6FF56EA3" w:rsidR="005F3F5F" w:rsidRPr="005D1BBA" w:rsidRDefault="006174C4" w:rsidP="00416244">
      <w:pPr>
        <w:pStyle w:val="Web"/>
        <w:shd w:val="clear" w:color="auto" w:fill="FFFFFF"/>
        <w:spacing w:before="0" w:beforeAutospacing="0" w:after="0" w:afterAutospacing="0" w:line="440" w:lineRule="atLeast"/>
        <w:jc w:val="both"/>
        <w:rPr>
          <w:rFonts w:ascii="Garamond" w:eastAsia="標楷體" w:hAnsi="Garamond"/>
          <w:sz w:val="22"/>
        </w:rPr>
      </w:pPr>
      <w:proofErr w:type="gramStart"/>
      <w:r w:rsidRPr="005D1BBA">
        <w:rPr>
          <w:rFonts w:ascii="Garamond" w:eastAsia="標楷體" w:hAnsi="Garamond"/>
          <w:sz w:val="22"/>
          <w:shd w:val="clear" w:color="auto" w:fill="FFFFFF"/>
        </w:rPr>
        <w:t>【</w:t>
      </w:r>
      <w:proofErr w:type="gramEnd"/>
      <w:r w:rsidRPr="005D1BBA">
        <w:rPr>
          <w:rFonts w:ascii="Garamond" w:eastAsia="標楷體" w:hAnsi="Garamond"/>
          <w:sz w:val="22"/>
          <w:shd w:val="clear" w:color="auto" w:fill="FFFFFF"/>
        </w:rPr>
        <w:t>Location: Online meeting</w:t>
      </w:r>
      <w:proofErr w:type="gramStart"/>
      <w:r w:rsidRPr="005D1BBA">
        <w:rPr>
          <w:rFonts w:ascii="Garamond" w:eastAsia="標楷體" w:hAnsi="Garamond"/>
          <w:sz w:val="22"/>
          <w:shd w:val="clear" w:color="auto" w:fill="FFFFFF"/>
        </w:rPr>
        <w:t>】</w:t>
      </w:r>
      <w:proofErr w:type="gramEnd"/>
    </w:p>
    <w:p w14:paraId="2878D094" w14:textId="5102961C" w:rsidR="00D72509" w:rsidRPr="005D1BBA" w:rsidRDefault="006174C4" w:rsidP="00416244">
      <w:pPr>
        <w:pStyle w:val="Web"/>
        <w:shd w:val="clear" w:color="auto" w:fill="FFFFFF"/>
        <w:spacing w:before="0" w:beforeAutospacing="0" w:after="0" w:afterAutospacing="0" w:line="440" w:lineRule="atLeast"/>
        <w:jc w:val="both"/>
        <w:rPr>
          <w:rFonts w:ascii="Garamond" w:eastAsia="標楷體" w:hAnsi="Garamond"/>
          <w:sz w:val="22"/>
        </w:rPr>
      </w:pPr>
      <w:r w:rsidRPr="005D1BBA">
        <w:rPr>
          <w:rFonts w:ascii="Garamond" w:eastAsia="標楷體" w:hAnsi="Garamond"/>
          <w:sz w:val="22"/>
          <w:shd w:val="clear" w:color="auto" w:fill="FFFFFF"/>
        </w:rPr>
        <w:t>【</w:t>
      </w:r>
      <w:r w:rsidRPr="005D1BBA">
        <w:rPr>
          <w:rFonts w:ascii="Garamond" w:eastAsia="標楷體" w:hAnsi="Garamond"/>
          <w:sz w:val="22"/>
          <w:shd w:val="clear" w:color="auto" w:fill="FFFFFF"/>
        </w:rPr>
        <w:t>News Report</w:t>
      </w:r>
      <w:r w:rsidRPr="005D1BBA">
        <w:rPr>
          <w:rFonts w:ascii="Garamond" w:eastAsia="標楷體" w:hAnsi="Garamond"/>
          <w:sz w:val="22"/>
          <w:shd w:val="clear" w:color="auto" w:fill="FFFFFF"/>
        </w:rPr>
        <w:t>】</w:t>
      </w:r>
    </w:p>
    <w:p w14:paraId="796E85FF" w14:textId="295046D6" w:rsidR="005F3F5F" w:rsidRPr="005D1BBA" w:rsidRDefault="006174C4" w:rsidP="00E53CC3">
      <w:pPr>
        <w:snapToGrid w:val="0"/>
        <w:spacing w:before="100" w:beforeAutospacing="1" w:after="100" w:afterAutospacing="1" w:line="320" w:lineRule="atLeast"/>
        <w:ind w:firstLine="720"/>
        <w:jc w:val="both"/>
        <w:rPr>
          <w:rFonts w:ascii="Garamond" w:eastAsia="標楷體" w:hAnsi="Garamond" w:cs="Times New Roman"/>
          <w:szCs w:val="24"/>
          <w:shd w:val="clear" w:color="auto" w:fill="FFFFFF"/>
        </w:rPr>
      </w:pPr>
      <w:r w:rsidRPr="005D1BBA">
        <w:rPr>
          <w:rFonts w:ascii="Garamond" w:eastAsia="標楷體" w:hAnsi="Garamond" w:cs="Times New Roman"/>
          <w:szCs w:val="24"/>
        </w:rPr>
        <w:t>With highly expect,</w:t>
      </w:r>
      <w:r w:rsidRPr="005D1BBA">
        <w:rPr>
          <w:rFonts w:ascii="Garamond" w:eastAsia="標楷體" w:hAnsi="Garamond" w:cs="Times New Roman"/>
          <w:szCs w:val="24"/>
          <w:shd w:val="clear" w:color="auto" w:fill="FFFFFF"/>
        </w:rPr>
        <w:t xml:space="preserve"> the 11th TFG student ambassador selection and winter training camp started. Because of the COVID-19 pandemic, the meeting was held online. Although the student</w:t>
      </w:r>
      <w:r w:rsidR="00620D0E" w:rsidRPr="005D1BBA">
        <w:rPr>
          <w:rFonts w:ascii="Garamond" w:eastAsia="標楷體" w:hAnsi="Garamond" w:cs="Times New Roman" w:hint="eastAsia"/>
          <w:szCs w:val="24"/>
          <w:shd w:val="clear" w:color="auto" w:fill="FFFFFF"/>
        </w:rPr>
        <w:t>s</w:t>
      </w:r>
      <w:r w:rsidRPr="005D1BBA">
        <w:rPr>
          <w:rFonts w:ascii="Garamond" w:eastAsia="標楷體" w:hAnsi="Garamond" w:cs="Times New Roman"/>
          <w:szCs w:val="24"/>
          <w:shd w:val="clear" w:color="auto" w:fill="FFFFFF"/>
        </w:rPr>
        <w:t xml:space="preserve"> could not have physical contact with </w:t>
      </w:r>
      <w:r w:rsidR="004D66E6" w:rsidRPr="005D1BBA">
        <w:rPr>
          <w:rFonts w:ascii="Garamond" w:eastAsia="標楷體" w:hAnsi="Garamond" w:cs="Times New Roman"/>
          <w:szCs w:val="24"/>
          <w:shd w:val="clear" w:color="auto" w:fill="FFFFFF"/>
        </w:rPr>
        <w:t>each other</w:t>
      </w:r>
      <w:r w:rsidR="004D66E6" w:rsidRPr="005D1BBA">
        <w:rPr>
          <w:rFonts w:ascii="Garamond" w:eastAsia="標楷體" w:hAnsi="Garamond" w:cs="Times New Roman" w:hint="eastAsia"/>
          <w:szCs w:val="24"/>
          <w:shd w:val="clear" w:color="auto" w:fill="FFFFFF"/>
        </w:rPr>
        <w:t>,</w:t>
      </w:r>
      <w:r w:rsidRPr="005D1BBA">
        <w:rPr>
          <w:rFonts w:ascii="Garamond" w:eastAsia="標楷體" w:hAnsi="Garamond" w:cs="Times New Roman"/>
          <w:szCs w:val="24"/>
          <w:shd w:val="clear" w:color="auto" w:fill="FFFFFF"/>
        </w:rPr>
        <w:t xml:space="preserve"> </w:t>
      </w:r>
      <w:r w:rsidR="00620D0E" w:rsidRPr="005D1BBA">
        <w:rPr>
          <w:rFonts w:ascii="Garamond" w:eastAsia="標楷體" w:hAnsi="Garamond" w:cs="Times New Roman"/>
          <w:szCs w:val="24"/>
          <w:shd w:val="clear" w:color="auto" w:fill="FFFFFF"/>
        </w:rPr>
        <w:t>they</w:t>
      </w:r>
      <w:r w:rsidRPr="005D1BBA">
        <w:rPr>
          <w:rFonts w:ascii="Garamond" w:eastAsia="標楷體" w:hAnsi="Garamond" w:cs="Times New Roman"/>
          <w:szCs w:val="24"/>
          <w:shd w:val="clear" w:color="auto" w:fill="FFFFFF"/>
        </w:rPr>
        <w:t xml:space="preserve"> still show their biggest smile. The training camp is not only for the </w:t>
      </w:r>
      <w:r w:rsidR="009C6D75" w:rsidRPr="005D1BBA">
        <w:rPr>
          <w:rFonts w:ascii="Garamond" w:eastAsia="標楷體" w:hAnsi="Garamond" w:cs="Times New Roman"/>
          <w:szCs w:val="24"/>
          <w:shd w:val="clear" w:color="auto" w:fill="FFFFFF"/>
        </w:rPr>
        <w:t>trainees</w:t>
      </w:r>
      <w:r w:rsidRPr="005D1BBA">
        <w:rPr>
          <w:rFonts w:ascii="Garamond" w:eastAsia="標楷體" w:hAnsi="Garamond" w:cs="Times New Roman"/>
          <w:szCs w:val="24"/>
          <w:shd w:val="clear" w:color="auto" w:fill="FFFFFF"/>
        </w:rPr>
        <w:t xml:space="preserve"> to understand the characteristics and required abilities of TFG student ambassadors, but also a commendable opportunity to know TFG better.</w:t>
      </w:r>
    </w:p>
    <w:p w14:paraId="20177629" w14:textId="77777777" w:rsidR="005F3F5F" w:rsidRPr="005D1BBA" w:rsidRDefault="006174C4" w:rsidP="00E53CC3">
      <w:pPr>
        <w:pStyle w:val="4"/>
        <w:keepNext w:val="0"/>
        <w:keepLines w:val="0"/>
        <w:snapToGrid w:val="0"/>
        <w:spacing w:before="100" w:beforeAutospacing="1" w:after="100" w:afterAutospacing="1" w:line="320" w:lineRule="atLeast"/>
        <w:ind w:firstLine="720"/>
        <w:jc w:val="both"/>
        <w:rPr>
          <w:rFonts w:ascii="Garamond" w:eastAsia="標楷體" w:hAnsi="Garamond" w:cs="Times New Roman"/>
          <w:sz w:val="22"/>
          <w:shd w:val="clear" w:color="auto" w:fill="FFFFFF"/>
        </w:rPr>
      </w:pPr>
      <w:r w:rsidRPr="005D1BBA">
        <w:rPr>
          <w:rFonts w:ascii="Garamond" w:eastAsia="標楷體" w:hAnsi="Garamond" w:cs="Times New Roman"/>
          <w:b w:val="0"/>
          <w:sz w:val="22"/>
        </w:rPr>
        <w:t>In the first class, Douglas Yu-</w:t>
      </w:r>
      <w:proofErr w:type="spellStart"/>
      <w:r w:rsidRPr="005D1BBA">
        <w:rPr>
          <w:rFonts w:ascii="Garamond" w:eastAsia="標楷體" w:hAnsi="Garamond" w:cs="Times New Roman"/>
          <w:b w:val="0"/>
          <w:sz w:val="22"/>
        </w:rPr>
        <w:t>tien</w:t>
      </w:r>
      <w:proofErr w:type="spellEnd"/>
      <w:r w:rsidRPr="005D1BBA">
        <w:rPr>
          <w:rFonts w:ascii="Garamond" w:eastAsia="標楷體" w:hAnsi="Garamond" w:cs="Times New Roman"/>
          <w:b w:val="0"/>
          <w:sz w:val="22"/>
        </w:rPr>
        <w:t xml:space="preserve"> Hsu, the director of Department of North American Affairs, not only gave the students a brief introduction of the relationship between Taiwan and the USA, but shared lots of his working experience of being a diplomat. We believe that all the students benefited a lot from the course. After the introduction, teacher </w:t>
      </w:r>
      <w:proofErr w:type="spellStart"/>
      <w:r w:rsidRPr="005D1BBA">
        <w:rPr>
          <w:rFonts w:ascii="Garamond" w:eastAsia="標楷體" w:hAnsi="Garamond" w:cs="Times New Roman"/>
          <w:b w:val="0"/>
          <w:sz w:val="22"/>
        </w:rPr>
        <w:t>Xie</w:t>
      </w:r>
      <w:proofErr w:type="spellEnd"/>
      <w:r w:rsidRPr="005D1BBA">
        <w:rPr>
          <w:rFonts w:ascii="Garamond" w:eastAsia="標楷體" w:hAnsi="Garamond" w:cs="Times New Roman"/>
          <w:b w:val="0"/>
          <w:sz w:val="22"/>
        </w:rPr>
        <w:t xml:space="preserve"> </w:t>
      </w:r>
      <w:proofErr w:type="spellStart"/>
      <w:r w:rsidRPr="005D1BBA">
        <w:rPr>
          <w:rFonts w:ascii="Garamond" w:eastAsia="標楷體" w:hAnsi="Garamond" w:cs="Times New Roman"/>
          <w:b w:val="0"/>
          <w:sz w:val="22"/>
        </w:rPr>
        <w:t>Zhijie</w:t>
      </w:r>
      <w:proofErr w:type="spellEnd"/>
      <w:r w:rsidRPr="005D1BBA">
        <w:rPr>
          <w:rFonts w:ascii="Garamond" w:eastAsia="標楷體" w:hAnsi="Garamond" w:cs="Times New Roman"/>
          <w:b w:val="0"/>
          <w:sz w:val="22"/>
        </w:rPr>
        <w:t xml:space="preserve"> explained English speaking and communication skills to the students; we learned how to surely express our opinion to audience by making voice high, slowing down our speed and adding some eye contact. The teacher’s vivid and interesting courses attracted the attention of every students, and we will not forget to become an ambassador full with love and passion.</w:t>
      </w:r>
    </w:p>
    <w:p w14:paraId="3F1CB360" w14:textId="11341003" w:rsidR="005F3F5F" w:rsidRPr="005D1BBA" w:rsidRDefault="006174C4" w:rsidP="00E53CC3">
      <w:pPr>
        <w:snapToGrid w:val="0"/>
        <w:spacing w:before="100" w:beforeAutospacing="1" w:after="100" w:afterAutospacing="1" w:line="320" w:lineRule="atLeast"/>
        <w:ind w:firstLine="720"/>
        <w:jc w:val="both"/>
        <w:rPr>
          <w:rFonts w:ascii="Garamond" w:eastAsia="標楷體" w:hAnsi="Garamond" w:cs="Times New Roman"/>
          <w:szCs w:val="24"/>
          <w:shd w:val="clear" w:color="auto" w:fill="FFFFFF"/>
        </w:rPr>
      </w:pPr>
      <w:r w:rsidRPr="005D1BBA">
        <w:rPr>
          <w:rFonts w:ascii="Garamond" w:eastAsia="標楷體" w:hAnsi="Garamond" w:cs="Times New Roman"/>
          <w:szCs w:val="24"/>
          <w:shd w:val="clear" w:color="auto" w:fill="FFFFFF"/>
        </w:rPr>
        <w:t xml:space="preserve">After a rest, the class was lectured by teacher Jiang </w:t>
      </w:r>
      <w:proofErr w:type="spellStart"/>
      <w:r w:rsidRPr="005D1BBA">
        <w:rPr>
          <w:rFonts w:ascii="Garamond" w:eastAsia="標楷體" w:hAnsi="Garamond" w:cs="Times New Roman"/>
          <w:szCs w:val="24"/>
          <w:shd w:val="clear" w:color="auto" w:fill="FFFFFF"/>
        </w:rPr>
        <w:t>Liyu</w:t>
      </w:r>
      <w:proofErr w:type="spellEnd"/>
      <w:r w:rsidRPr="005D1BBA">
        <w:rPr>
          <w:rFonts w:ascii="Garamond" w:eastAsia="標楷體" w:hAnsi="Garamond" w:cs="Times New Roman"/>
          <w:szCs w:val="24"/>
          <w:shd w:val="clear" w:color="auto" w:fill="FFFFFF"/>
        </w:rPr>
        <w:t xml:space="preserve">. She told the </w:t>
      </w:r>
      <w:r w:rsidR="009C6D75" w:rsidRPr="005D1BBA">
        <w:rPr>
          <w:rFonts w:ascii="Garamond" w:eastAsia="標楷體" w:hAnsi="Garamond" w:cs="Times New Roman"/>
          <w:shd w:val="clear" w:color="auto" w:fill="FFFFFF"/>
        </w:rPr>
        <w:t>trainees</w:t>
      </w:r>
      <w:r w:rsidRPr="005D1BBA">
        <w:rPr>
          <w:rFonts w:ascii="Garamond" w:eastAsia="標楷體" w:hAnsi="Garamond" w:cs="Times New Roman"/>
          <w:szCs w:val="24"/>
          <w:shd w:val="clear" w:color="auto" w:fill="FFFFFF"/>
        </w:rPr>
        <w:t xml:space="preserve"> some practical examples of problems or situations they might encounter when they become student ambassadors. In addition, the teacher also asked the students to practice etiquette.  Although the meeting was online, the</w:t>
      </w:r>
      <w:r w:rsidR="009C6D75" w:rsidRPr="005D1BBA">
        <w:rPr>
          <w:rFonts w:ascii="Garamond" w:eastAsia="標楷體" w:hAnsi="Garamond" w:cs="Times New Roman"/>
          <w:szCs w:val="24"/>
          <w:shd w:val="clear" w:color="auto" w:fill="FFFFFF"/>
        </w:rPr>
        <w:t xml:space="preserve"> </w:t>
      </w:r>
      <w:r w:rsidRPr="005D1BBA">
        <w:rPr>
          <w:rFonts w:ascii="Garamond" w:eastAsia="標楷體" w:hAnsi="Garamond" w:cs="Times New Roman"/>
          <w:szCs w:val="24"/>
          <w:shd w:val="clear" w:color="auto" w:fill="FFFFFF"/>
        </w:rPr>
        <w:t>student</w:t>
      </w:r>
      <w:r w:rsidR="009C6D75" w:rsidRPr="005D1BBA">
        <w:rPr>
          <w:rFonts w:ascii="Garamond" w:eastAsia="標楷體" w:hAnsi="Garamond" w:cs="Times New Roman"/>
          <w:szCs w:val="24"/>
          <w:shd w:val="clear" w:color="auto" w:fill="FFFFFF"/>
        </w:rPr>
        <w:t>s</w:t>
      </w:r>
      <w:r w:rsidRPr="005D1BBA">
        <w:rPr>
          <w:rFonts w:ascii="Garamond" w:eastAsia="標楷體" w:hAnsi="Garamond" w:cs="Times New Roman"/>
          <w:szCs w:val="24"/>
          <w:shd w:val="clear" w:color="auto" w:fill="FFFFFF"/>
        </w:rPr>
        <w:t xml:space="preserve"> still tried their best and find mirrors to see themselves reflections.</w:t>
      </w:r>
    </w:p>
    <w:p w14:paraId="4B1A315B" w14:textId="47B90242" w:rsidR="005F3F5F" w:rsidRPr="005D1BBA" w:rsidRDefault="006174C4" w:rsidP="00E53CC3">
      <w:pPr>
        <w:pStyle w:val="Web"/>
        <w:shd w:val="clear" w:color="auto" w:fill="FFFFFF"/>
        <w:snapToGrid w:val="0"/>
        <w:spacing w:line="320" w:lineRule="atLeast"/>
        <w:ind w:firstLine="720"/>
        <w:jc w:val="both"/>
        <w:rPr>
          <w:rFonts w:ascii="Garamond" w:eastAsia="標楷體" w:hAnsi="Garamond"/>
          <w:sz w:val="22"/>
          <w:shd w:val="clear" w:color="auto" w:fill="FFFFFF"/>
        </w:rPr>
      </w:pPr>
      <w:r w:rsidRPr="005D1BBA">
        <w:rPr>
          <w:rFonts w:ascii="Garamond" w:eastAsia="標楷體" w:hAnsi="Garamond"/>
          <w:sz w:val="22"/>
          <w:shd w:val="clear" w:color="auto" w:fill="FFFFFF"/>
        </w:rPr>
        <w:t> In the afternoon, the 10th student ambassadors gave the trainees a presentation introducing TFG in Chinese, English, and Japanese. Their smiles and outstanding abilities gave the sophomore students a goal and an anticipation of becoming as professional as the 10th student ambassadors. After finishing the presentation, the technology department of the 10</w:t>
      </w:r>
      <w:r w:rsidRPr="005D1BBA">
        <w:rPr>
          <w:rFonts w:ascii="Garamond" w:eastAsia="標楷體" w:hAnsi="Garamond"/>
          <w:sz w:val="22"/>
          <w:shd w:val="clear" w:color="auto" w:fill="FFFFFF"/>
          <w:vertAlign w:val="superscript"/>
        </w:rPr>
        <w:t>th</w:t>
      </w:r>
      <w:r w:rsidRPr="005D1BBA">
        <w:rPr>
          <w:rFonts w:ascii="Garamond" w:eastAsia="標楷體" w:hAnsi="Garamond"/>
          <w:sz w:val="22"/>
          <w:shd w:val="clear" w:color="auto" w:fill="FFFFFF"/>
        </w:rPr>
        <w:t xml:space="preserve"> TFG student ambassadors showed everyone how to discuss online with the website “</w:t>
      </w:r>
      <w:proofErr w:type="spellStart"/>
      <w:r w:rsidRPr="005D1BBA">
        <w:rPr>
          <w:rFonts w:ascii="Garamond" w:eastAsia="標楷體" w:hAnsi="Garamond"/>
          <w:sz w:val="22"/>
          <w:shd w:val="clear" w:color="auto" w:fill="FFFFFF"/>
        </w:rPr>
        <w:t>Kailo</w:t>
      </w:r>
      <w:proofErr w:type="spellEnd"/>
      <w:r w:rsidRPr="005D1BBA">
        <w:rPr>
          <w:rFonts w:ascii="Garamond" w:eastAsia="標楷體" w:hAnsi="Garamond"/>
          <w:sz w:val="22"/>
          <w:shd w:val="clear" w:color="auto" w:fill="FFFFFF"/>
        </w:rPr>
        <w:t xml:space="preserve">”, and are opened to questions. Finally, the first day was wrapping up by the </w:t>
      </w:r>
      <w:r w:rsidR="009C6D75" w:rsidRPr="005D1BBA">
        <w:rPr>
          <w:rFonts w:ascii="Garamond" w:eastAsia="標楷體" w:hAnsi="Garamond"/>
          <w:sz w:val="22"/>
          <w:shd w:val="clear" w:color="auto" w:fill="FFFFFF"/>
        </w:rPr>
        <w:t>trainees</w:t>
      </w:r>
      <w:r w:rsidRPr="005D1BBA">
        <w:rPr>
          <w:rFonts w:ascii="Garamond" w:eastAsia="標楷體" w:hAnsi="Garamond"/>
          <w:sz w:val="22"/>
          <w:shd w:val="clear" w:color="auto" w:fill="FFFFFF"/>
        </w:rPr>
        <w:t>, asking lots of question to satisfy their curious. All of the students were rewarding and looking forward to the next day’s course.</w:t>
      </w:r>
    </w:p>
    <w:p w14:paraId="46E454D6" w14:textId="67375257" w:rsidR="005F3F5F" w:rsidRPr="005D1BBA" w:rsidRDefault="006174C4" w:rsidP="00E53CC3">
      <w:pPr>
        <w:pStyle w:val="Web"/>
        <w:shd w:val="clear" w:color="auto" w:fill="FFFFFF"/>
        <w:snapToGrid w:val="0"/>
        <w:spacing w:line="320" w:lineRule="atLeast"/>
        <w:ind w:firstLine="720"/>
        <w:jc w:val="both"/>
        <w:rPr>
          <w:rFonts w:ascii="Garamond" w:eastAsia="標楷體" w:hAnsi="Garamond"/>
          <w:sz w:val="22"/>
          <w:shd w:val="clear" w:color="auto" w:fill="FFFFFF"/>
        </w:rPr>
      </w:pPr>
      <w:r w:rsidRPr="005D1BBA">
        <w:rPr>
          <w:rFonts w:ascii="Garamond" w:eastAsia="標楷體" w:hAnsi="Garamond"/>
          <w:sz w:val="22"/>
          <w:shd w:val="clear" w:color="auto" w:fill="FFFFFF"/>
        </w:rPr>
        <w:t xml:space="preserve">On the second day of the camp, Mr. </w:t>
      </w:r>
      <w:proofErr w:type="spellStart"/>
      <w:proofErr w:type="gramStart"/>
      <w:r w:rsidRPr="005D1BBA">
        <w:rPr>
          <w:rFonts w:ascii="Garamond" w:eastAsia="標楷體" w:hAnsi="Garamond"/>
          <w:sz w:val="22"/>
          <w:shd w:val="clear" w:color="auto" w:fill="FFFFFF"/>
        </w:rPr>
        <w:t>Cai</w:t>
      </w:r>
      <w:proofErr w:type="spellEnd"/>
      <w:proofErr w:type="gramEnd"/>
      <w:r w:rsidRPr="005D1BBA">
        <w:rPr>
          <w:rFonts w:ascii="Garamond" w:eastAsia="標楷體" w:hAnsi="Garamond"/>
          <w:sz w:val="22"/>
          <w:shd w:val="clear" w:color="auto" w:fill="FFFFFF"/>
        </w:rPr>
        <w:t xml:space="preserve"> </w:t>
      </w:r>
      <w:proofErr w:type="spellStart"/>
      <w:r w:rsidRPr="005D1BBA">
        <w:rPr>
          <w:rFonts w:ascii="Garamond" w:eastAsia="標楷體" w:hAnsi="Garamond"/>
          <w:sz w:val="22"/>
          <w:shd w:val="clear" w:color="auto" w:fill="FFFFFF"/>
        </w:rPr>
        <w:t>Weiqun</w:t>
      </w:r>
      <w:proofErr w:type="spellEnd"/>
      <w:r w:rsidRPr="005D1BBA">
        <w:rPr>
          <w:rFonts w:ascii="Garamond" w:eastAsia="標楷體" w:hAnsi="Garamond"/>
          <w:sz w:val="22"/>
          <w:shd w:val="clear" w:color="auto" w:fill="FFFFFF"/>
        </w:rPr>
        <w:t xml:space="preserve"> introduced the history of TFG, so that the sophomores could have a deeper understand of TFG, which included the construction changes from past to nowadays, stories of TFG campus and attractions in TFG. Then, there was a lesson of oral expression and briefing tips given by teacher Chen Liming. The students practiced Chinese pronunciation and learned how to be a good listener. The last activity is the Kahoot game. The </w:t>
      </w:r>
      <w:r w:rsidR="009C6D75" w:rsidRPr="005D1BBA">
        <w:rPr>
          <w:rFonts w:ascii="Garamond" w:eastAsia="標楷體" w:hAnsi="Garamond"/>
          <w:sz w:val="22"/>
          <w:shd w:val="clear" w:color="auto" w:fill="FFFFFF"/>
        </w:rPr>
        <w:t>trainees</w:t>
      </w:r>
      <w:r w:rsidRPr="005D1BBA">
        <w:rPr>
          <w:rFonts w:ascii="Garamond" w:eastAsia="標楷體" w:hAnsi="Garamond"/>
          <w:sz w:val="22"/>
          <w:shd w:val="clear" w:color="auto" w:fill="FFFFFF"/>
        </w:rPr>
        <w:t xml:space="preserve"> would review what they have learnt in these two days. Last but not least, hope every TFG student</w:t>
      </w:r>
      <w:r w:rsidR="009C6D75" w:rsidRPr="005D1BBA">
        <w:rPr>
          <w:rFonts w:ascii="Garamond" w:eastAsia="標楷體" w:hAnsi="Garamond"/>
          <w:sz w:val="22"/>
          <w:shd w:val="clear" w:color="auto" w:fill="FFFFFF"/>
        </w:rPr>
        <w:t>s</w:t>
      </w:r>
      <w:r w:rsidRPr="005D1BBA">
        <w:rPr>
          <w:rFonts w:ascii="Garamond" w:eastAsia="標楷體" w:hAnsi="Garamond"/>
          <w:sz w:val="22"/>
          <w:shd w:val="clear" w:color="auto" w:fill="FFFFFF"/>
        </w:rPr>
        <w:t xml:space="preserve"> are always passionate and have courage to face unknowable problems.</w:t>
      </w:r>
    </w:p>
    <w:p w14:paraId="0E63C480" w14:textId="2147B210" w:rsidR="00D72509" w:rsidRPr="005D1BBA" w:rsidRDefault="00D72509">
      <w:pPr>
        <w:spacing w:after="0" w:line="240" w:lineRule="auto"/>
        <w:rPr>
          <w:rFonts w:ascii="Times New Roman" w:eastAsia="標楷體" w:hAnsi="Times New Roman" w:cs="Times New Roman"/>
        </w:rPr>
      </w:pPr>
      <w:bookmarkStart w:id="1" w:name="_GoBack"/>
      <w:bookmarkEnd w:id="1"/>
    </w:p>
    <w:p w14:paraId="1D8E66CC" w14:textId="77777777" w:rsidR="00D72509" w:rsidRPr="005D1BBA" w:rsidRDefault="00D72509" w:rsidP="00D72509">
      <w:pPr>
        <w:rPr>
          <w:rFonts w:ascii="Times New Roman" w:eastAsia="標楷體" w:hAnsi="Times New Roman" w:cs="Times New Roman"/>
        </w:rPr>
      </w:pPr>
      <w:r w:rsidRPr="005D1BBA">
        <w:rPr>
          <w:rFonts w:ascii="Times New Roman" w:eastAsia="標楷體" w:hAnsi="Times New Roman" w:cs="Times New Roman"/>
        </w:rPr>
        <w:t>【活動テーマ</w:t>
      </w:r>
      <w:r w:rsidRPr="005D1BBA">
        <w:rPr>
          <w:rFonts w:ascii="Times New Roman" w:eastAsia="標楷體" w:hAnsi="Times New Roman" w:cs="Times New Roman"/>
        </w:rPr>
        <w:t>:</w:t>
      </w:r>
      <w:r w:rsidRPr="005D1BBA">
        <w:rPr>
          <w:rFonts w:ascii="Times New Roman" w:eastAsia="標楷體" w:hAnsi="Times New Roman" w:cs="Times New Roman"/>
        </w:rPr>
        <w:t>第十一期親善大使、冬休み講習】</w:t>
      </w:r>
    </w:p>
    <w:p w14:paraId="7B0A6E55" w14:textId="77777777" w:rsidR="00D72509" w:rsidRPr="005D1BBA" w:rsidRDefault="00D72509" w:rsidP="00D72509">
      <w:pPr>
        <w:rPr>
          <w:rFonts w:ascii="Times New Roman" w:eastAsia="標楷體" w:hAnsi="Times New Roman" w:cs="Times New Roman"/>
        </w:rPr>
      </w:pPr>
      <w:r w:rsidRPr="005D1BBA">
        <w:rPr>
          <w:rFonts w:ascii="Times New Roman" w:eastAsia="標楷體" w:hAnsi="Times New Roman" w:cs="Times New Roman"/>
        </w:rPr>
        <w:t>【活動期間</w:t>
      </w:r>
      <w:r w:rsidRPr="005D1BBA">
        <w:rPr>
          <w:rFonts w:ascii="Times New Roman" w:eastAsia="標楷體" w:hAnsi="Times New Roman" w:cs="Times New Roman"/>
        </w:rPr>
        <w:t>:2021</w:t>
      </w:r>
      <w:r w:rsidRPr="005D1BBA">
        <w:rPr>
          <w:rFonts w:ascii="Times New Roman" w:eastAsia="標楷體" w:hAnsi="Times New Roman" w:cs="Times New Roman"/>
        </w:rPr>
        <w:t>年</w:t>
      </w:r>
      <w:r w:rsidRPr="005D1BBA">
        <w:rPr>
          <w:rFonts w:ascii="Times New Roman" w:eastAsia="標楷體" w:hAnsi="Times New Roman" w:cs="Times New Roman"/>
        </w:rPr>
        <w:t>1</w:t>
      </w:r>
      <w:r w:rsidRPr="005D1BBA">
        <w:rPr>
          <w:rFonts w:ascii="Times New Roman" w:eastAsia="標楷體" w:hAnsi="Times New Roman" w:cs="Times New Roman"/>
        </w:rPr>
        <w:t>月</w:t>
      </w:r>
      <w:r w:rsidRPr="005D1BBA">
        <w:rPr>
          <w:rFonts w:ascii="Times New Roman" w:eastAsia="標楷體" w:hAnsi="Times New Roman" w:cs="Times New Roman"/>
        </w:rPr>
        <w:t>25</w:t>
      </w:r>
      <w:r w:rsidRPr="005D1BBA">
        <w:rPr>
          <w:rFonts w:ascii="Times New Roman" w:eastAsia="標楷體" w:hAnsi="Times New Roman" w:cs="Times New Roman"/>
        </w:rPr>
        <w:t>日〜</w:t>
      </w:r>
      <w:r w:rsidRPr="005D1BBA">
        <w:rPr>
          <w:rFonts w:ascii="Times New Roman" w:eastAsia="標楷體" w:hAnsi="Times New Roman" w:cs="Times New Roman"/>
        </w:rPr>
        <w:t>2021</w:t>
      </w:r>
      <w:r w:rsidRPr="005D1BBA">
        <w:rPr>
          <w:rFonts w:ascii="Times New Roman" w:eastAsia="標楷體" w:hAnsi="Times New Roman" w:cs="Times New Roman"/>
        </w:rPr>
        <w:t>年</w:t>
      </w:r>
      <w:r w:rsidRPr="005D1BBA">
        <w:rPr>
          <w:rFonts w:ascii="Times New Roman" w:eastAsia="標楷體" w:hAnsi="Times New Roman" w:cs="Times New Roman"/>
        </w:rPr>
        <w:t>1</w:t>
      </w:r>
      <w:r w:rsidRPr="005D1BBA">
        <w:rPr>
          <w:rFonts w:ascii="Times New Roman" w:eastAsia="標楷體" w:hAnsi="Times New Roman" w:cs="Times New Roman"/>
        </w:rPr>
        <w:t>月</w:t>
      </w:r>
      <w:r w:rsidRPr="005D1BBA">
        <w:rPr>
          <w:rFonts w:ascii="Times New Roman" w:eastAsia="標楷體" w:hAnsi="Times New Roman" w:cs="Times New Roman"/>
        </w:rPr>
        <w:t>26</w:t>
      </w:r>
      <w:r w:rsidRPr="005D1BBA">
        <w:rPr>
          <w:rFonts w:ascii="Times New Roman" w:eastAsia="標楷體" w:hAnsi="Times New Roman" w:cs="Times New Roman"/>
        </w:rPr>
        <w:t>】</w:t>
      </w:r>
    </w:p>
    <w:p w14:paraId="5A37A4FE" w14:textId="77777777" w:rsidR="00D72509" w:rsidRPr="005D1BBA" w:rsidRDefault="00D72509" w:rsidP="00D72509">
      <w:pPr>
        <w:rPr>
          <w:rFonts w:ascii="Times New Roman" w:eastAsia="標楷體" w:hAnsi="Times New Roman" w:cs="Times New Roman"/>
        </w:rPr>
      </w:pPr>
      <w:r w:rsidRPr="005D1BBA">
        <w:rPr>
          <w:rFonts w:ascii="Times New Roman" w:eastAsia="標楷體" w:hAnsi="Times New Roman" w:cs="Times New Roman"/>
        </w:rPr>
        <w:t>【活動場所</w:t>
      </w:r>
      <w:r w:rsidRPr="005D1BBA">
        <w:rPr>
          <w:rFonts w:ascii="Times New Roman" w:eastAsia="標楷體" w:hAnsi="Times New Roman" w:cs="Times New Roman"/>
        </w:rPr>
        <w:t>:</w:t>
      </w:r>
      <w:r w:rsidRPr="005D1BBA">
        <w:rPr>
          <w:rFonts w:ascii="Times New Roman" w:eastAsia="標楷體" w:hAnsi="Times New Roman" w:cs="Times New Roman"/>
        </w:rPr>
        <w:t>オンライン開催】</w:t>
      </w:r>
    </w:p>
    <w:p w14:paraId="08D7ED75" w14:textId="70EF6BEA" w:rsidR="005F3F5F" w:rsidRPr="005D1BBA" w:rsidRDefault="00D72509" w:rsidP="00D72509">
      <w:pPr>
        <w:rPr>
          <w:rFonts w:ascii="Times New Roman" w:eastAsia="標楷體" w:hAnsi="Times New Roman" w:cs="Times New Roman"/>
        </w:rPr>
      </w:pPr>
      <w:r w:rsidRPr="005D1BBA">
        <w:rPr>
          <w:rFonts w:ascii="Times New Roman" w:eastAsia="標楷體" w:hAnsi="Times New Roman" w:cs="Times New Roman"/>
        </w:rPr>
        <w:t>【活動報告】</w:t>
      </w:r>
    </w:p>
    <w:p w14:paraId="2C0BF42F" w14:textId="77777777" w:rsidR="00D72509" w:rsidRPr="005D1BBA" w:rsidRDefault="00D72509" w:rsidP="00D72509">
      <w:pPr>
        <w:rPr>
          <w:rFonts w:ascii="Times New Roman" w:eastAsia="標楷體" w:hAnsi="Times New Roman" w:cs="Times New Roman"/>
        </w:rPr>
      </w:pPr>
    </w:p>
    <w:p w14:paraId="0411191D" w14:textId="417C55C4" w:rsidR="006174C4" w:rsidRPr="005D1BBA" w:rsidRDefault="00D72509" w:rsidP="00D72509">
      <w:pPr>
        <w:rPr>
          <w:rFonts w:ascii="Times New Roman" w:eastAsia="標楷體" w:hAnsi="Times New Roman" w:cs="Times New Roman"/>
        </w:rPr>
      </w:pPr>
      <w:r w:rsidRPr="005D1BBA">
        <w:rPr>
          <w:rFonts w:ascii="Times New Roman" w:eastAsia="標楷體" w:hAnsi="Times New Roman" w:cs="Times New Roman"/>
        </w:rPr>
        <w:t>2022</w:t>
      </w:r>
      <w:r w:rsidRPr="005D1BBA">
        <w:rPr>
          <w:rFonts w:ascii="Times New Roman" w:eastAsia="標楷體" w:hAnsi="Times New Roman" w:cs="Times New Roman"/>
        </w:rPr>
        <w:t>年</w:t>
      </w:r>
      <w:r w:rsidRPr="005D1BBA">
        <w:rPr>
          <w:rFonts w:ascii="Times New Roman" w:eastAsia="標楷體" w:hAnsi="Times New Roman" w:cs="Times New Roman"/>
        </w:rPr>
        <w:t>01</w:t>
      </w:r>
      <w:r w:rsidRPr="005D1BBA">
        <w:rPr>
          <w:rFonts w:ascii="Times New Roman" w:eastAsia="標楷體" w:hAnsi="Times New Roman" w:cs="Times New Roman"/>
        </w:rPr>
        <w:t>月</w:t>
      </w:r>
      <w:r w:rsidRPr="005D1BBA">
        <w:rPr>
          <w:rFonts w:ascii="Times New Roman" w:eastAsia="標楷體" w:hAnsi="Times New Roman" w:cs="Times New Roman"/>
        </w:rPr>
        <w:t>25</w:t>
      </w:r>
      <w:r w:rsidRPr="005D1BBA">
        <w:rPr>
          <w:rFonts w:ascii="Times New Roman" w:eastAsia="標楷體" w:hAnsi="Times New Roman" w:cs="Times New Roman"/>
        </w:rPr>
        <w:t>日</w:t>
      </w:r>
      <w:r w:rsidRPr="005D1BBA">
        <w:rPr>
          <w:rFonts w:ascii="Times New Roman" w:eastAsia="標楷體" w:hAnsi="Times New Roman" w:cs="Times New Roman"/>
        </w:rPr>
        <w:t>(</w:t>
      </w:r>
      <w:r w:rsidRPr="005D1BBA">
        <w:rPr>
          <w:rFonts w:ascii="Times New Roman" w:eastAsia="標楷體" w:hAnsi="Times New Roman" w:cs="Times New Roman"/>
        </w:rPr>
        <w:t>火曜日</w:t>
      </w:r>
      <w:r w:rsidRPr="005D1BBA">
        <w:rPr>
          <w:rFonts w:ascii="Times New Roman" w:eastAsia="標楷體" w:hAnsi="Times New Roman" w:cs="Times New Roman"/>
        </w:rPr>
        <w:t>)</w:t>
      </w:r>
      <w:r w:rsidRPr="005D1BBA">
        <w:rPr>
          <w:rFonts w:ascii="Times New Roman" w:eastAsia="標楷體" w:hAnsi="Times New Roman" w:cs="Times New Roman"/>
        </w:rPr>
        <w:t>第十一期親善大使のための講習が始まりました。コロナの感染拡大により今年は私たち親善大使創立以来、初のオンライン開催となりました。今回の講習は校長先生をはじめ、陳怡芬先生、謝智傑先生そして第十期親善大使が主催者です。また、親善大使の林家妤さん、陳瑄翎さんがそれぞれ執行長と司会を務めました。この講習の目的は後輩たちに親善大使の一員となるためにどのような心がけや特徴を持ち合わせてなければならないかを伝えるためです。</w:t>
      </w:r>
    </w:p>
    <w:p w14:paraId="71B70CF0" w14:textId="59F32907" w:rsidR="006174C4" w:rsidRPr="005D1BBA" w:rsidRDefault="00D72509" w:rsidP="00D72509">
      <w:pPr>
        <w:rPr>
          <w:rFonts w:ascii="Times New Roman" w:eastAsia="標楷體" w:hAnsi="Times New Roman" w:cs="Times New Roman"/>
        </w:rPr>
      </w:pPr>
      <w:r w:rsidRPr="005D1BBA">
        <w:rPr>
          <w:rFonts w:ascii="Times New Roman" w:eastAsia="標楷體" w:hAnsi="Times New Roman" w:cs="Times New Roman"/>
        </w:rPr>
        <w:t>初日には、外交部北美司司長による「台湾とアメリカの関係」についての貴重なお話を聞くことができました。他にも外交官の仕事内容や自身の経験をたくさん教えていただきました。続いて英語科の謝智傑先生による「英語表現」の授業です。英語を相手に分かりやすく伝えたい時、どのようなイントネーションで話すと良いか、アイコンタクトやジェスチャーを入れた方がより理解しやすいとも言っていました。最後に親善大使にとって</w:t>
      </w:r>
      <w:r w:rsidRPr="005D1BBA">
        <w:rPr>
          <w:rFonts w:ascii="Times New Roman" w:eastAsia="標楷體" w:hAnsi="Times New Roman" w:cs="Times New Roman"/>
        </w:rPr>
        <w:t>1</w:t>
      </w:r>
      <w:r w:rsidRPr="005D1BBA">
        <w:rPr>
          <w:rFonts w:ascii="Times New Roman" w:eastAsia="標楷體" w:hAnsi="Times New Roman" w:cs="Times New Roman"/>
        </w:rPr>
        <w:t>番重要なものは「愛」だと話していました。午後からは江麗玉先生が「国際マナー」について授業をしてくれました。来賓の接待時の注意点や笑顔の仕方など実際に鏡や写真を使って後輩たちに実践してもらいました。最後に私たち親善大使によるプレゼンテーションの模範とテクノロジー部による</w:t>
      </w:r>
      <w:proofErr w:type="spellStart"/>
      <w:r w:rsidRPr="005D1BBA">
        <w:rPr>
          <w:rFonts w:ascii="Times New Roman" w:eastAsia="標楷體" w:hAnsi="Times New Roman" w:cs="Times New Roman"/>
        </w:rPr>
        <w:t>Kialo</w:t>
      </w:r>
      <w:proofErr w:type="spellEnd"/>
      <w:r w:rsidRPr="005D1BBA">
        <w:rPr>
          <w:rFonts w:ascii="Times New Roman" w:eastAsia="標楷體" w:hAnsi="Times New Roman" w:cs="Times New Roman"/>
        </w:rPr>
        <w:t>の使い方説明がありました。</w:t>
      </w:r>
    </w:p>
    <w:p w14:paraId="464A7EB6" w14:textId="7D6E0B54" w:rsidR="00D72509" w:rsidRPr="005D1BBA" w:rsidRDefault="00D72509" w:rsidP="00D72509">
      <w:pPr>
        <w:rPr>
          <w:rFonts w:ascii="Times New Roman" w:eastAsia="標楷體" w:hAnsi="Times New Roman" w:cs="Times New Roman"/>
        </w:rPr>
      </w:pPr>
      <w:r w:rsidRPr="005D1BBA">
        <w:rPr>
          <w:rFonts w:ascii="Times New Roman" w:eastAsia="標楷體" w:hAnsi="Times New Roman" w:cs="Times New Roman"/>
        </w:rPr>
        <w:t xml:space="preserve"> 2</w:t>
      </w:r>
      <w:r w:rsidRPr="005D1BBA">
        <w:rPr>
          <w:rFonts w:ascii="Times New Roman" w:eastAsia="標楷體" w:hAnsi="Times New Roman" w:cs="Times New Roman"/>
        </w:rPr>
        <w:t>日目は本校の歴史を研究している蔡蔚群先生から、本校の歴史について授業をしてもらいました。歴史ある私たちの学校は時代とともに多くの変化があったんだなと感じました。</w:t>
      </w:r>
    </w:p>
    <w:p w14:paraId="32EBDE3D" w14:textId="77777777" w:rsidR="00D72509" w:rsidRPr="005D1BBA" w:rsidRDefault="00D72509" w:rsidP="00D72509">
      <w:pPr>
        <w:rPr>
          <w:rFonts w:ascii="Times New Roman" w:eastAsia="標楷體" w:hAnsi="Times New Roman" w:cs="Times New Roman"/>
        </w:rPr>
      </w:pPr>
      <w:r w:rsidRPr="005D1BBA">
        <w:rPr>
          <w:rFonts w:ascii="Times New Roman" w:eastAsia="標楷體" w:hAnsi="Times New Roman" w:cs="Times New Roman"/>
        </w:rPr>
        <w:t>次に、陳麗明先生による国語表現の授業でした。オンラインでありながらもカメラとマイク機能を上手に使い、後輩たちが一生懸命相手に自分の想いを伝えようと練習しているのが分かりました。最後に</w:t>
      </w:r>
      <w:r w:rsidRPr="005D1BBA">
        <w:rPr>
          <w:rFonts w:ascii="Times New Roman" w:eastAsia="標楷體" w:hAnsi="Times New Roman" w:cs="Times New Roman"/>
        </w:rPr>
        <w:t>Kahoot</w:t>
      </w:r>
      <w:r w:rsidRPr="005D1BBA">
        <w:rPr>
          <w:rFonts w:ascii="Times New Roman" w:eastAsia="標楷體" w:hAnsi="Times New Roman" w:cs="Times New Roman"/>
        </w:rPr>
        <w:t>のクイズゲームをしてこの</w:t>
      </w:r>
      <w:r w:rsidRPr="005D1BBA">
        <w:rPr>
          <w:rFonts w:ascii="Times New Roman" w:eastAsia="標楷體" w:hAnsi="Times New Roman" w:cs="Times New Roman"/>
        </w:rPr>
        <w:t>2</w:t>
      </w:r>
      <w:r w:rsidRPr="005D1BBA">
        <w:rPr>
          <w:rFonts w:ascii="Times New Roman" w:eastAsia="標楷體" w:hAnsi="Times New Roman" w:cs="Times New Roman"/>
        </w:rPr>
        <w:t>日間のリフレクションとしました。</w:t>
      </w:r>
    </w:p>
    <w:p w14:paraId="7648607F" w14:textId="2D68CF29" w:rsidR="00D72509" w:rsidRPr="005D1BBA" w:rsidRDefault="00D72509" w:rsidP="00D72509">
      <w:pPr>
        <w:rPr>
          <w:rFonts w:ascii="Times New Roman" w:eastAsia="標楷體" w:hAnsi="Times New Roman" w:cs="Times New Roman"/>
        </w:rPr>
      </w:pPr>
      <w:r w:rsidRPr="005D1BBA">
        <w:rPr>
          <w:rFonts w:ascii="Times New Roman" w:eastAsia="標楷體" w:hAnsi="Times New Roman" w:cs="Times New Roman"/>
        </w:rPr>
        <w:t xml:space="preserve"> 2</w:t>
      </w:r>
      <w:r w:rsidRPr="005D1BBA">
        <w:rPr>
          <w:rFonts w:ascii="Times New Roman" w:eastAsia="標楷體" w:hAnsi="Times New Roman" w:cs="Times New Roman"/>
        </w:rPr>
        <w:t>日間の講習はあっという間に終わり、突然のオンライン開催で不安な部分も多くあったのですが、画面越しから笑顔溢れる後輩の姿をみて私たちもとてと嬉しくなりました。</w:t>
      </w:r>
    </w:p>
    <w:p w14:paraId="35B6A6C8" w14:textId="51AADC80" w:rsidR="00D72509" w:rsidRPr="005D1BBA" w:rsidRDefault="00D72509" w:rsidP="00D72509">
      <w:pPr>
        <w:rPr>
          <w:rFonts w:ascii="Times New Roman" w:eastAsia="標楷體" w:hAnsi="Times New Roman" w:cs="Times New Roman"/>
        </w:rPr>
      </w:pPr>
      <w:r w:rsidRPr="005D1BBA">
        <w:rPr>
          <w:rFonts w:ascii="Times New Roman" w:eastAsia="標楷體" w:hAnsi="Times New Roman" w:cs="Times New Roman"/>
        </w:rPr>
        <w:t>この</w:t>
      </w:r>
      <w:r w:rsidRPr="005D1BBA">
        <w:rPr>
          <w:rFonts w:ascii="Times New Roman" w:eastAsia="標楷體" w:hAnsi="Times New Roman" w:cs="Times New Roman"/>
        </w:rPr>
        <w:t>2</w:t>
      </w:r>
      <w:r w:rsidRPr="005D1BBA">
        <w:rPr>
          <w:rFonts w:ascii="Times New Roman" w:eastAsia="標楷體" w:hAnsi="Times New Roman" w:cs="Times New Roman"/>
        </w:rPr>
        <w:t>日間で得た知識を通して後輩たちが一段と親善大使に興味を持って、今後に役立たせられたらなと思います。そして、次は第十一期の親善大使として会えることを期待しています。</w:t>
      </w:r>
    </w:p>
    <w:sectPr w:rsidR="00D72509" w:rsidRPr="005D1BBA">
      <w:headerReference w:type="default" r:id="rId16"/>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A4E44" w14:textId="77777777" w:rsidR="00950EF1" w:rsidRDefault="00950EF1" w:rsidP="00F7742F">
      <w:pPr>
        <w:spacing w:after="0" w:line="240" w:lineRule="auto"/>
      </w:pPr>
      <w:r>
        <w:separator/>
      </w:r>
    </w:p>
  </w:endnote>
  <w:endnote w:type="continuationSeparator" w:id="0">
    <w:p w14:paraId="754D7FE7" w14:textId="77777777" w:rsidR="00950EF1" w:rsidRDefault="00950EF1" w:rsidP="00F77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altName w:val="Microsoft YaHei"/>
    <w:panose1 w:val="03000509000000000000"/>
    <w:charset w:val="88"/>
    <w:family w:val="script"/>
    <w:pitch w:val="fixed"/>
    <w:sig w:usb0="00000003" w:usb1="080E0000" w:usb2="00000016" w:usb3="00000000" w:csb0="00100001"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A3FB6" w14:textId="5FFB5754" w:rsidR="00F7742F" w:rsidRPr="00B53A99" w:rsidRDefault="00F7742F" w:rsidP="00F7742F">
    <w:pPr>
      <w:pStyle w:val="a8"/>
      <w:pBdr>
        <w:top w:val="single" w:sz="4" w:space="1" w:color="auto"/>
      </w:pBdr>
      <w:jc w:val="right"/>
      <w:rPr>
        <w:rFonts w:ascii="Times New Roman" w:eastAsia="標楷體" w:hAnsi="Times New Roman" w:cs="Times New Roman"/>
        <w:sz w:val="18"/>
      </w:rPr>
    </w:pPr>
    <w:r w:rsidRPr="00B53A99">
      <w:rPr>
        <w:rFonts w:ascii="Times New Roman" w:eastAsia="標楷體" w:hAnsi="Times New Roman" w:cs="Times New Roman"/>
        <w:sz w:val="22"/>
        <w:szCs w:val="24"/>
      </w:rPr>
      <w:t>2022</w:t>
    </w:r>
    <w:r w:rsidR="006C0B17">
      <w:rPr>
        <w:rFonts w:ascii="Times New Roman" w:eastAsia="標楷體" w:hAnsi="Times New Roman" w:cs="Times New Roman" w:hint="eastAsia"/>
        <w:sz w:val="22"/>
        <w:szCs w:val="24"/>
      </w:rPr>
      <w:t>年</w:t>
    </w:r>
    <w:r w:rsidRPr="00B53A99">
      <w:rPr>
        <w:rFonts w:ascii="Times New Roman" w:eastAsia="標楷體" w:hAnsi="Times New Roman" w:cs="Times New Roman"/>
        <w:sz w:val="22"/>
        <w:szCs w:val="24"/>
      </w:rPr>
      <w:t>第</w:t>
    </w:r>
    <w:r w:rsidRPr="00B53A99">
      <w:rPr>
        <w:rFonts w:ascii="Times New Roman" w:eastAsia="標楷體" w:hAnsi="Times New Roman" w:cs="Times New Roman"/>
        <w:sz w:val="22"/>
        <w:szCs w:val="24"/>
      </w:rPr>
      <w:t>11</w:t>
    </w:r>
    <w:r w:rsidRPr="00B53A99">
      <w:rPr>
        <w:rFonts w:ascii="Times New Roman" w:eastAsia="標楷體" w:hAnsi="Times New Roman" w:cs="Times New Roman"/>
        <w:sz w:val="22"/>
        <w:szCs w:val="24"/>
      </w:rPr>
      <w:t>屆綠衣使節甄選培訓營</w:t>
    </w:r>
    <w:r w:rsidRPr="00B53A99">
      <w:rPr>
        <w:rFonts w:ascii="Times New Roman" w:eastAsia="標楷體" w:hAnsi="Times New Roman" w:cs="Times New Roman"/>
        <w:sz w:val="22"/>
        <w:szCs w:val="24"/>
      </w:rPr>
      <w:t>新聞稿</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093A5" w14:textId="77777777" w:rsidR="00950EF1" w:rsidRDefault="00950EF1" w:rsidP="00F7742F">
      <w:pPr>
        <w:spacing w:after="0" w:line="240" w:lineRule="auto"/>
      </w:pPr>
      <w:r>
        <w:separator/>
      </w:r>
    </w:p>
  </w:footnote>
  <w:footnote w:type="continuationSeparator" w:id="0">
    <w:p w14:paraId="6B725702" w14:textId="77777777" w:rsidR="00950EF1" w:rsidRDefault="00950EF1" w:rsidP="00F77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70441" w14:textId="77777777" w:rsidR="00F7742F" w:rsidRDefault="00F7742F" w:rsidP="00F7742F">
    <w:pPr>
      <w:pBdr>
        <w:top w:val="nil"/>
        <w:left w:val="nil"/>
        <w:bottom w:val="single" w:sz="4" w:space="1" w:color="000000"/>
        <w:right w:val="nil"/>
        <w:between w:val="nil"/>
      </w:pBdr>
      <w:tabs>
        <w:tab w:val="center" w:pos="4153"/>
        <w:tab w:val="right" w:pos="8306"/>
      </w:tabs>
      <w:spacing w:after="0" w:line="240" w:lineRule="auto"/>
      <w:ind w:left="1100" w:hanging="1100"/>
      <w:jc w:val="both"/>
      <w:rPr>
        <w:rFonts w:ascii="標楷體" w:eastAsia="標楷體" w:hAnsi="標楷體" w:cs="標楷體"/>
        <w:color w:val="000000"/>
        <w:sz w:val="20"/>
        <w:szCs w:val="20"/>
      </w:rPr>
    </w:pPr>
    <w:r>
      <w:rPr>
        <w:rFonts w:ascii="標楷體" w:eastAsia="標楷體" w:hAnsi="標楷體" w:cs="標楷體"/>
        <w:color w:val="000000"/>
        <w:sz w:val="20"/>
        <w:szCs w:val="20"/>
      </w:rPr>
      <w:t xml:space="preserve">臺北市立第一女子高級中學 </w:t>
    </w:r>
    <w:r>
      <w:rPr>
        <w:noProof/>
      </w:rPr>
      <w:drawing>
        <wp:anchor distT="0" distB="0" distL="114300" distR="114300" simplePos="0" relativeHeight="251659264" behindDoc="0" locked="0" layoutInCell="1" hidden="0" allowOverlap="1" wp14:anchorId="1EFB2215" wp14:editId="23574BC2">
          <wp:simplePos x="0" y="0"/>
          <wp:positionH relativeFrom="column">
            <wp:posOffset>4</wp:posOffset>
          </wp:positionH>
          <wp:positionV relativeFrom="paragraph">
            <wp:posOffset>-140332</wp:posOffset>
          </wp:positionV>
          <wp:extent cx="628650" cy="584065"/>
          <wp:effectExtent l="0" t="0" r="0" b="0"/>
          <wp:wrapSquare wrapText="bothSides" distT="0" distB="0" distL="114300" distR="114300"/>
          <wp:docPr id="2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
                  <a:srcRect/>
                  <a:stretch>
                    <a:fillRect/>
                  </a:stretch>
                </pic:blipFill>
                <pic:spPr>
                  <a:xfrm>
                    <a:off x="0" y="0"/>
                    <a:ext cx="628650" cy="584065"/>
                  </a:xfrm>
                  <a:prstGeom prst="rect">
                    <a:avLst/>
                  </a:prstGeom>
                  <a:ln/>
                </pic:spPr>
              </pic:pic>
            </a:graphicData>
          </a:graphic>
        </wp:anchor>
      </w:drawing>
    </w:r>
  </w:p>
  <w:p w14:paraId="7923B8CD" w14:textId="3A2C12CF" w:rsidR="00F7742F" w:rsidRPr="00A45A9B" w:rsidRDefault="00A45A9B">
    <w:pPr>
      <w:pStyle w:val="a6"/>
      <w:rPr>
        <w:rFonts w:ascii="Garamond" w:hAnsi="Garamond"/>
      </w:rPr>
    </w:pPr>
    <w:r w:rsidRPr="00A45A9B">
      <w:rPr>
        <w:rFonts w:ascii="Garamond" w:hAnsi="Garamond"/>
      </w:rPr>
      <w:t>Taipei First Girls High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BD2"/>
    <w:rsid w:val="00090F06"/>
    <w:rsid w:val="00094FB0"/>
    <w:rsid w:val="00256670"/>
    <w:rsid w:val="002E66E3"/>
    <w:rsid w:val="00364A1D"/>
    <w:rsid w:val="00416244"/>
    <w:rsid w:val="004D66E6"/>
    <w:rsid w:val="005D1BBA"/>
    <w:rsid w:val="005F3F5F"/>
    <w:rsid w:val="006174C4"/>
    <w:rsid w:val="00620D0E"/>
    <w:rsid w:val="006C0B17"/>
    <w:rsid w:val="00774077"/>
    <w:rsid w:val="00816941"/>
    <w:rsid w:val="0089414F"/>
    <w:rsid w:val="009138E6"/>
    <w:rsid w:val="00950EF1"/>
    <w:rsid w:val="00990BE5"/>
    <w:rsid w:val="009C6D75"/>
    <w:rsid w:val="009E51A7"/>
    <w:rsid w:val="00A45A9B"/>
    <w:rsid w:val="00A50BD2"/>
    <w:rsid w:val="00B24CDC"/>
    <w:rsid w:val="00B53A99"/>
    <w:rsid w:val="00CD43DC"/>
    <w:rsid w:val="00CD5F2E"/>
    <w:rsid w:val="00D72509"/>
    <w:rsid w:val="00E53CC3"/>
    <w:rsid w:val="00F76F0A"/>
    <w:rsid w:val="00F7742F"/>
    <w:rsid w:val="00FD7FEA"/>
    <w:rsid w:val="025956B4"/>
    <w:rsid w:val="05DC5B48"/>
    <w:rsid w:val="0C410D5A"/>
    <w:rsid w:val="0C5F219F"/>
    <w:rsid w:val="11982ED9"/>
    <w:rsid w:val="12CB1BFE"/>
    <w:rsid w:val="18296802"/>
    <w:rsid w:val="1E33233E"/>
    <w:rsid w:val="1F3C7326"/>
    <w:rsid w:val="2066629D"/>
    <w:rsid w:val="20B75B6D"/>
    <w:rsid w:val="20FC4B14"/>
    <w:rsid w:val="21743ADE"/>
    <w:rsid w:val="21773B97"/>
    <w:rsid w:val="24535DDE"/>
    <w:rsid w:val="254337B7"/>
    <w:rsid w:val="26B51530"/>
    <w:rsid w:val="27C359CE"/>
    <w:rsid w:val="2BDE7C42"/>
    <w:rsid w:val="2CD11450"/>
    <w:rsid w:val="2D4333C7"/>
    <w:rsid w:val="2EC43AFD"/>
    <w:rsid w:val="2F364955"/>
    <w:rsid w:val="310005BD"/>
    <w:rsid w:val="340F1EB3"/>
    <w:rsid w:val="399E02C5"/>
    <w:rsid w:val="3EBA70BF"/>
    <w:rsid w:val="3F6B0275"/>
    <w:rsid w:val="47B31845"/>
    <w:rsid w:val="494D6C0C"/>
    <w:rsid w:val="4CFB4F4E"/>
    <w:rsid w:val="4D2845D0"/>
    <w:rsid w:val="4F817185"/>
    <w:rsid w:val="509F5B37"/>
    <w:rsid w:val="51215BEE"/>
    <w:rsid w:val="51863CC6"/>
    <w:rsid w:val="536B6CA7"/>
    <w:rsid w:val="53746E3B"/>
    <w:rsid w:val="58B011B9"/>
    <w:rsid w:val="59255211"/>
    <w:rsid w:val="5B102C41"/>
    <w:rsid w:val="63294E52"/>
    <w:rsid w:val="64EC2238"/>
    <w:rsid w:val="658D7E34"/>
    <w:rsid w:val="659E36E1"/>
    <w:rsid w:val="65A2578B"/>
    <w:rsid w:val="66CC6A2C"/>
    <w:rsid w:val="6AA8578E"/>
    <w:rsid w:val="6ED63E77"/>
    <w:rsid w:val="7016725C"/>
    <w:rsid w:val="73657DD0"/>
    <w:rsid w:val="765F004C"/>
    <w:rsid w:val="77775F00"/>
    <w:rsid w:val="77F13D9B"/>
    <w:rsid w:val="78804B49"/>
    <w:rsid w:val="78E4483B"/>
    <w:rsid w:val="79172949"/>
    <w:rsid w:val="7B7C19B8"/>
    <w:rsid w:val="7D442776"/>
    <w:rsid w:val="7D7960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C6902"/>
  <w15:docId w15:val="{668555B8-0BE3-D749-9375-CD2C8FC5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Theme="minorEastAsia" w:hAnsi="Calibri" w:cs="Calibri"/>
      <w:sz w:val="22"/>
      <w:szCs w:val="22"/>
      <w:lang w:val="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unhideWhenUsed/>
    <w:qFormat/>
    <w:pPr>
      <w:keepNext/>
      <w:keepLines/>
      <w:spacing w:before="360" w:after="80"/>
      <w:outlineLvl w:val="1"/>
    </w:pPr>
    <w:rPr>
      <w:b/>
      <w:sz w:val="36"/>
      <w:szCs w:val="36"/>
    </w:rPr>
  </w:style>
  <w:style w:type="paragraph" w:styleId="3">
    <w:name w:val="heading 3"/>
    <w:basedOn w:val="a"/>
    <w:next w:val="a"/>
    <w:uiPriority w:val="9"/>
    <w:unhideWhenUsed/>
    <w:qFormat/>
    <w:pPr>
      <w:keepNext/>
      <w:keepLines/>
      <w:spacing w:before="280" w:after="80"/>
      <w:outlineLvl w:val="2"/>
    </w:pPr>
    <w:rPr>
      <w:b/>
      <w:sz w:val="28"/>
      <w:szCs w:val="28"/>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uiPriority w:val="9"/>
    <w:unhideWhenUsed/>
    <w:qFormat/>
    <w:pPr>
      <w:keepNext/>
      <w:keepLines/>
      <w:spacing w:before="220" w:after="40"/>
      <w:outlineLvl w:val="4"/>
    </w:pPr>
    <w:rPr>
      <w:b/>
    </w:rPr>
  </w:style>
  <w:style w:type="paragraph" w:styleId="6">
    <w:name w:val="heading 6"/>
    <w:basedOn w:val="a"/>
    <w:next w:val="a"/>
    <w:uiPriority w:val="9"/>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4">
    <w:name w:val="Title"/>
    <w:basedOn w:val="a"/>
    <w:next w:val="a"/>
    <w:uiPriority w:val="10"/>
    <w:qFormat/>
    <w:pPr>
      <w:keepNext/>
      <w:keepLines/>
      <w:spacing w:before="480" w:after="120"/>
    </w:pPr>
    <w:rPr>
      <w:b/>
      <w:sz w:val="72"/>
      <w:szCs w:val="72"/>
    </w:rPr>
  </w:style>
  <w:style w:type="paragraph" w:styleId="HTML">
    <w:name w:val="HTML Preformatted"/>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paragraph" w:styleId="We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uiPriority w:val="22"/>
    <w:qFormat/>
    <w:rPr>
      <w:b/>
    </w:rPr>
  </w:style>
  <w:style w:type="table" w:customStyle="1" w:styleId="TableNormal1">
    <w:name w:val="Table Normal1"/>
    <w:tblPr>
      <w:tblCellMar>
        <w:top w:w="0" w:type="dxa"/>
        <w:left w:w="0" w:type="dxa"/>
        <w:bottom w:w="0" w:type="dxa"/>
        <w:right w:w="0" w:type="dxa"/>
      </w:tblCellMar>
    </w:tblPr>
  </w:style>
  <w:style w:type="table" w:customStyle="1" w:styleId="Style13">
    <w:name w:val="_Style 13"/>
    <w:basedOn w:val="a1"/>
    <w:qFormat/>
    <w:tblPr>
      <w:tblCellMar>
        <w:left w:w="0" w:type="dxa"/>
        <w:right w:w="0" w:type="dxa"/>
      </w:tblCellMar>
    </w:tblPr>
  </w:style>
  <w:style w:type="table" w:customStyle="1" w:styleId="Style14">
    <w:name w:val="_Style 14"/>
    <w:basedOn w:val="a1"/>
    <w:tblPr>
      <w:tblCellMar>
        <w:left w:w="0" w:type="dxa"/>
        <w:right w:w="0" w:type="dxa"/>
      </w:tblCellMar>
    </w:tblPr>
  </w:style>
  <w:style w:type="table" w:customStyle="1" w:styleId="Style15">
    <w:name w:val="_Style 15"/>
    <w:basedOn w:val="a1"/>
    <w:tblPr>
      <w:tblCellMar>
        <w:left w:w="0" w:type="dxa"/>
        <w:right w:w="0" w:type="dxa"/>
      </w:tblCellMar>
    </w:tblPr>
  </w:style>
  <w:style w:type="paragraph" w:styleId="a6">
    <w:name w:val="header"/>
    <w:basedOn w:val="a"/>
    <w:link w:val="a7"/>
    <w:uiPriority w:val="99"/>
    <w:unhideWhenUsed/>
    <w:rsid w:val="00F7742F"/>
    <w:pPr>
      <w:tabs>
        <w:tab w:val="center" w:pos="4153"/>
        <w:tab w:val="right" w:pos="8306"/>
      </w:tabs>
      <w:snapToGrid w:val="0"/>
    </w:pPr>
    <w:rPr>
      <w:sz w:val="20"/>
      <w:szCs w:val="20"/>
    </w:rPr>
  </w:style>
  <w:style w:type="character" w:customStyle="1" w:styleId="a7">
    <w:name w:val="頁首 字元"/>
    <w:basedOn w:val="a0"/>
    <w:link w:val="a6"/>
    <w:uiPriority w:val="99"/>
    <w:rsid w:val="00F7742F"/>
    <w:rPr>
      <w:rFonts w:ascii="Calibri" w:eastAsiaTheme="minorEastAsia" w:hAnsi="Calibri" w:cs="Calibri"/>
      <w:lang w:val="en-US"/>
    </w:rPr>
  </w:style>
  <w:style w:type="paragraph" w:styleId="a8">
    <w:name w:val="footer"/>
    <w:basedOn w:val="a"/>
    <w:link w:val="a9"/>
    <w:uiPriority w:val="99"/>
    <w:unhideWhenUsed/>
    <w:rsid w:val="00F7742F"/>
    <w:pPr>
      <w:tabs>
        <w:tab w:val="center" w:pos="4153"/>
        <w:tab w:val="right" w:pos="8306"/>
      </w:tabs>
      <w:snapToGrid w:val="0"/>
    </w:pPr>
    <w:rPr>
      <w:sz w:val="20"/>
      <w:szCs w:val="20"/>
    </w:rPr>
  </w:style>
  <w:style w:type="character" w:customStyle="1" w:styleId="a9">
    <w:name w:val="頁尾 字元"/>
    <w:basedOn w:val="a0"/>
    <w:link w:val="a8"/>
    <w:uiPriority w:val="99"/>
    <w:rsid w:val="00F7742F"/>
    <w:rPr>
      <w:rFonts w:ascii="Calibri" w:eastAsiaTheme="minorEastAsia"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g3RumP93LrijtSSvPowPnbz+3wwg==">AMUW2mULoYFmqnX4UbBfqMqip/Dh3xV1eSmTif+1avyhNZ214b0xQOCKprH1D87OJxjD9nG5AoaoYLp2dk+gF4jXPVoQgc2WLOvh5wYFlf58o+fsSU2rLkLoEz9n4yQgfFJ1k19EiTh+</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781</Words>
  <Characters>4452</Characters>
  <Application>Microsoft Office Word</Application>
  <DocSecurity>0</DocSecurity>
  <Lines>37</Lines>
  <Paragraphs>10</Paragraphs>
  <ScaleCrop>false</ScaleCrop>
  <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dc:creator>
  <cp:lastModifiedBy>fgadmin</cp:lastModifiedBy>
  <cp:revision>9</cp:revision>
  <cp:lastPrinted>2022-02-16T07:21:00Z</cp:lastPrinted>
  <dcterms:created xsi:type="dcterms:W3CDTF">2022-02-16T07:19:00Z</dcterms:created>
  <dcterms:modified xsi:type="dcterms:W3CDTF">2022-02-16T07:25:00Z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